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Infrastructure</w:t>
      </w:r>
      <w:r>
        <w:t xml:space="preserve"> </w:t>
      </w:r>
      <w:r>
        <w:t xml:space="preserve">and</w:t>
      </w:r>
      <w:r>
        <w:t xml:space="preserve"> </w:t>
      </w:r>
      <w:r>
        <w:t xml:space="preserve">Innovation</w:t>
      </w:r>
    </w:p>
    <w:bookmarkStart w:id="29" w:name="Xa908a0ab56b3126424a090814b82734c764d8eb"/>
    <w:p>
      <w:pPr>
        <w:pStyle w:val="Heading1"/>
      </w:pPr>
      <w:r>
        <w:t xml:space="preserve">The Role of the Computer Engineer in South Africa Cape Town: Bridging Infrastructure and Innovation</w:t>
      </w:r>
    </w:p>
    <w:p>
      <w:pPr>
        <w:pStyle w:val="FirstParagraph"/>
      </w:pPr>
      <w:r>
        <w:rPr>
          <w:bCs/>
          <w:b/>
        </w:rPr>
        <w:t xml:space="preserve">J. van der Merwe, Ph.D.</w:t>
      </w:r>
      <w:r>
        <w:br/>
      </w:r>
      <w:r>
        <w:t xml:space="preserve">Department of Electrical and Computer Engineering</w:t>
      </w:r>
      <w:r>
        <w:br/>
      </w:r>
      <w:r>
        <w:t xml:space="preserve">Cape Peninsula University of Technology, Cape Town, South Africa</w:t>
      </w:r>
      <w:r>
        <w:br/>
      </w:r>
      <w:r>
        <w:t xml:space="preserve">Email: j.vandermerwe@cput.ac.za</w:t>
      </w:r>
    </w:p>
    <w:bookmarkStart w:id="20" w:name="abstract"/>
    <w:p>
      <w:pPr>
        <w:pStyle w:val="Heading2"/>
      </w:pPr>
      <w:r>
        <w:t xml:space="preserve">Abstract</w:t>
      </w:r>
    </w:p>
    <w:p>
      <w:pPr>
        <w:pStyle w:val="FirstParagraph"/>
      </w:pPr>
      <w:r>
        <w:t xml:space="preserve">This paper investigates the evolving role of the Computer Engineer within the specific socio-economic and technological context of South Africa, with a particular focus on Cape Town. As Cape Town solidifies its position as a burgeoning technology hub in Africa, often referred to as "Silicon Cape," the demand for skilled computer engineers has intensified. This article explores how these professionals are tasked not merely with software development or hardware maintenance, but with solving complex infrastructural challenges related to energy instability (load shedding), digital divide mitigation, and sustainable smart-city integration. The findings suggest that the modern Computer Engineer in this region must possess a multidisciplinary skill set encompassing systems engineering, ethical AI implementation, and resilient network architecture.</w:t>
      </w:r>
    </w:p>
    <w:p>
      <w:pPr>
        <w:pStyle w:val="BodyText"/>
      </w:pPr>
      <w:r>
        <w:rPr>
          <w:bCs/>
          <w:b/>
        </w:rPr>
        <w:t xml:space="preserve">Keywords:</w:t>
      </w:r>
      <w:r>
        <w:t xml:space="preserve"> </w:t>
      </w:r>
      <w:r>
        <w:t xml:space="preserve">Computer Engineer; South Africa; Cape Town; Silicon Cape; Load Shedding Solutions; Smart Cities</w:t>
      </w:r>
    </w:p>
    <w:bookmarkEnd w:id="20"/>
    <w:bookmarkStart w:id="21" w:name="i.-introduction"/>
    <w:p>
      <w:pPr>
        <w:pStyle w:val="Heading2"/>
      </w:pPr>
      <w:r>
        <w:t xml:space="preserve">I. Introduction</w:t>
      </w:r>
    </w:p>
    <w:p>
      <w:pPr>
        <w:pStyle w:val="FirstParagraph"/>
      </w:pPr>
      <w:r>
        <w:t xml:space="preserve">The landscape of engineering in the 21st century is defined by the convergence of physical and digital worlds. Nowhere is this convergence more critical than in South Africa, a nation grappling with significant infrastructural challenges while simultaneously experiencing rapid digital transformation. Within this national context, Cape Town stands out as a unique ecosystem. As the legislative capital and a premier tourism destination, it has inadvertently become the heart of Africa’s technology sector.</w:t>
      </w:r>
    </w:p>
    <w:p>
      <w:pPr>
        <w:pStyle w:val="BodyText"/>
      </w:pPr>
      <w:r>
        <w:t xml:space="preserve">In recent years, initiatives such as Silicon Cape have galvanized local talent and international investment alike. However, the success of this technological renaissance hinges on one critical demographic: the Computer Engineer. Unlike traditional software developers or electrical engineers working in isolation, a Computer Engineer in South Africa must operate at the intersection of hardware reliability, software efficiency, and systemic sustainability.</w:t>
      </w:r>
    </w:p>
    <w:p>
      <w:pPr>
        <w:pStyle w:val="BodyText"/>
      </w:pPr>
      <w:r>
        <w:t xml:space="preserve">This article argues that for a Computer Engineer practicing in Cape Town today, technical proficiency is only half the equation. The remaining half requires an acute understanding of local constraints—specifically energy volatility and socioeconomic disparity—and the ability to design engineering solutions that are both robust and inclusive.</w:t>
      </w:r>
    </w:p>
    <w:bookmarkEnd w:id="21"/>
    <w:bookmarkStart w:id="22" w:name="ii.-the-unique-context-of-south-africa"/>
    <w:p>
      <w:pPr>
        <w:pStyle w:val="Heading2"/>
      </w:pPr>
      <w:r>
        <w:t xml:space="preserve">II. The Unique Context of South Africa</w:t>
      </w:r>
    </w:p>
    <w:p>
      <w:pPr>
        <w:pStyle w:val="FirstParagraph"/>
      </w:pPr>
      <w:r>
        <w:t xml:space="preserve">To understand the role of the Computer Engineer in South Africa, one must first appreciate the macro-environmental factors at play. The country has faced a persistent crisis regarding national electricity supply, commonly known as "load shedding." For decades, this instability has disrupted industries ranging from mining to finance. However, for Computer Engineers designing mission-critical systems—such as those used in healthcare (telemedicine) or logistics—the challenge is not merely operational but existential.</w:t>
      </w:r>
    </w:p>
    <w:p>
      <w:pPr>
        <w:pStyle w:val="BodyText"/>
      </w:pPr>
      <w:r>
        <w:t xml:space="preserve">In the broader context of South Africa, a Computer Engineer must design systems that are "energy-aware." This involves optimizing code to reduce CPU cycles during low-power states, designing hardware architectures that can withstand voltage fluctuations without data loss, and integrating renewable energy management systems. The engineer is no longer just building apps; they are engineering resilience into the fabric of digital infrastructure.</w:t>
      </w:r>
    </w:p>
    <w:bookmarkEnd w:id="22"/>
    <w:bookmarkStart w:id="25" w:name="Xcf0cd51482c3ded8ad51ab253f58fdc63fb1754"/>
    <w:p>
      <w:pPr>
        <w:pStyle w:val="Heading2"/>
      </w:pPr>
      <w:r>
        <w:t xml:space="preserve">III. The Cape Town Ecosystem: Silicon Cape Dynamics</w:t>
      </w:r>
    </w:p>
    <w:p>
      <w:pPr>
        <w:pStyle w:val="FirstParagraph"/>
      </w:pPr>
      <w:r>
        <w:t xml:space="preserve">Cape Town has emerged as a distinct entity within the South African tech landscape. Home to major global technology firms and a vibrant startup ecosystem, the city demands high standards of engineering excellence. Here, the role of the Computer Engineer is characterized by rapid innovation cycles and high-stakes problem solving.</w:t>
      </w:r>
    </w:p>
    <w:bookmarkStart w:id="23" w:name="a.-smart-city-infrastructure"/>
    <w:p>
      <w:pPr>
        <w:pStyle w:val="Heading3"/>
      </w:pPr>
      <w:r>
        <w:t xml:space="preserve">A. Smart City Infrastructure</w:t>
      </w:r>
    </w:p>
    <w:p>
      <w:pPr>
        <w:pStyle w:val="FirstParagraph"/>
      </w:pPr>
      <w:r>
        <w:t xml:space="preserve">Cape Town has been actively pursuing smart-city initiatives to manage its resources efficiently, particularly water and energy during times of crisis (such as the recent "Day Zero" drought). Computer Engineers in Cape Town are at the forefront of developing Internet of Things (IoT) networks that monitor traffic flow, water usage, and waste management. These engineers must integrate sensor data with cloud computing platforms to provide real-time analytics to municipal planners. The complexity lies in ensuring these systems are scalable and secure against cyber threats.</w:t>
      </w:r>
    </w:p>
    <w:bookmarkEnd w:id="23"/>
    <w:bookmarkStart w:id="24" w:name="b.-bridging-the-digital-divide"/>
    <w:p>
      <w:pPr>
        <w:pStyle w:val="Heading3"/>
      </w:pPr>
      <w:r>
        <w:t xml:space="preserve">B. Bridging the Digital Divide</w:t>
      </w:r>
    </w:p>
    <w:p>
      <w:pPr>
        <w:pStyle w:val="FirstParagraph"/>
      </w:pPr>
      <w:r>
        <w:t xml:space="preserve">A critical aspect of the Computer Engineer's responsibility in Cape Town is addressing spatial inequality. Historically, apartheid planning has left many peri-urban areas with poor connectivity and infrastructure. A socially conscious Computer Engineer contributes to bridging this gap by designing low-cost networking solutions, offline-first applications for education, and localized content delivery networks that function effectively even with intermittent bandwidth.</w:t>
      </w:r>
    </w:p>
    <w:bookmarkEnd w:id="24"/>
    <w:bookmarkEnd w:id="25"/>
    <w:bookmarkStart w:id="26" w:name="X19979ddc3b059fc3c9091f84fe0d315a6d271a4"/>
    <w:p>
      <w:pPr>
        <w:pStyle w:val="Heading2"/>
      </w:pPr>
      <w:r>
        <w:t xml:space="preserve">IV. Technical Competencies and Skill Sets</w:t>
      </w:r>
    </w:p>
    <w:p>
      <w:pPr>
        <w:pStyle w:val="FirstParagraph"/>
      </w:pPr>
      <w:r>
        <w:t xml:space="preserve">The traditional curriculum in computer engineering often focuses heavily on theoretical algorithms and abstract logic. However, the market reality in South Africa requires a pragmatic approach. Employers in Cape Town increasingly seek Computer Engineers who possess the following competencies:</w:t>
      </w:r>
    </w:p>
    <w:p>
      <w:pPr>
        <w:numPr>
          <w:ilvl w:val="0"/>
          <w:numId w:val="1001"/>
        </w:numPr>
        <w:pStyle w:val="Compact"/>
      </w:pPr>
      <w:r>
        <w:rPr>
          <w:bCs/>
          <w:b/>
        </w:rPr>
        <w:t xml:space="preserve">Systems Integration:</w:t>
      </w:r>
      <w:r>
        <w:t xml:space="preserve"> </w:t>
      </w:r>
      <w:r>
        <w:t xml:space="preserve">The ability to make disparate legacy systems communicate with modern cloud-based architectures.</w:t>
      </w:r>
    </w:p>
    <w:p>
      <w:pPr>
        <w:numPr>
          <w:ilvl w:val="0"/>
          <w:numId w:val="1001"/>
        </w:numPr>
        <w:pStyle w:val="Compact"/>
      </w:pPr>
      <w:r>
        <w:rPr>
          <w:bCs/>
          <w:b/>
        </w:rPr>
        <w:t xml:space="preserve">Ethical AI and Data Privacy:</w:t>
      </w:r>
      <w:r>
        <w:t xml:space="preserve"> </w:t>
      </w:r>
      <w:r>
        <w:t xml:space="preserve">With the implementation of POPIA (Protection of Personal Information Act) in South Africa, engineers must build privacy into the design phase. Understanding local data sovereignty laws is non-negotiable.</w:t>
      </w:r>
    </w:p>
    <w:p>
      <w:pPr>
        <w:numPr>
          <w:ilvl w:val="0"/>
          <w:numId w:val="1001"/>
        </w:numPr>
        <w:pStyle w:val="Compact"/>
      </w:pPr>
      <w:r>
        <w:rPr>
          <w:bCs/>
          <w:b/>
        </w:rPr>
        <w:t xml:space="preserve">Sustainable Engineering:</w:t>
      </w:r>
      <w:r>
        <w:t xml:space="preserve"> </w:t>
      </w:r>
      <w:r>
        <w:t xml:space="preserve">Designing software that minimizes carbon footprint and hardware that maximizes energy efficiency is no longer optional but a regulatory and ethical imperative.</w:t>
      </w:r>
    </w:p>
    <w:bookmarkEnd w:id="26"/>
    <w:bookmarkStart w:id="27" w:name="v.-conclusion"/>
    <w:p>
      <w:pPr>
        <w:pStyle w:val="Heading2"/>
      </w:pPr>
      <w:r>
        <w:t xml:space="preserve">V. Conclusion</w:t>
      </w:r>
    </w:p>
    <w:p>
      <w:pPr>
        <w:pStyle w:val="FirstParagraph"/>
      </w:pPr>
      <w:r>
        <w:t xml:space="preserve">The role of the Computer Engineer in South Africa, particularly within the dynamic environment of Cape Town, has expanded far beyond traditional boundaries. They are now custodians of critical infrastructure, innovators in smart-city technologies, and potential catalysts for social equity through digital inclusion.</w:t>
      </w:r>
    </w:p>
    <w:p>
      <w:pPr>
        <w:pStyle w:val="BodyText"/>
      </w:pPr>
      <w:r>
        <w:t xml:space="preserve">For academic institutions and industry leaders in Cape Town to sustain this growth, collaboration is essential. Curricula must be updated to reflect local realities such as energy instability and data privacy regulations. Furthermore, there must be a continued emphasis on ethical engineering practices that respect the diverse socio-economic fabric of South Africa.</w:t>
      </w:r>
    </w:p>
    <w:p>
      <w:pPr>
        <w:pStyle w:val="BodyText"/>
      </w:pPr>
      <w:r>
        <w:t xml:space="preserve">Ultimately, the Computer Engineer in Cape Town is not just a builder of machines; they are an architect of stability in a region striving for resilience. By leveraging technology to solve uniquely African challenges, these professionals contribute significantly to both local development and global engineering discourse.</w:t>
      </w:r>
    </w:p>
    <w:bookmarkEnd w:id="27"/>
    <w:bookmarkStart w:id="28" w:name="vii.-references"/>
    <w:p>
      <w:pPr>
        <w:pStyle w:val="Heading2"/>
      </w:pPr>
      <w:r>
        <w:t xml:space="preserve">VII. References</w:t>
      </w:r>
    </w:p>
    <w:p>
      <w:pPr>
        <w:numPr>
          <w:ilvl w:val="0"/>
          <w:numId w:val="1002"/>
        </w:numPr>
        <w:pStyle w:val="Compact"/>
      </w:pPr>
      <w:r>
        <w:t xml:space="preserve">Mbeki, T. (2019). *The Digital Economy in Africa: A Cape Town Case Study*. Journal of African Technology Studies, 14(3), 45-60.</w:t>
      </w:r>
    </w:p>
    <w:p>
      <w:pPr>
        <w:numPr>
          <w:ilvl w:val="0"/>
          <w:numId w:val="1002"/>
        </w:numPr>
        <w:pStyle w:val="Compact"/>
      </w:pPr>
      <w:r>
        <w:t xml:space="preserve">National Department of Communications and Digital Technologies. (2021). *National Information and Communications Technology White Paper*. Pretoria: Government Printer.</w:t>
      </w:r>
    </w:p>
    <w:p>
      <w:pPr>
        <w:numPr>
          <w:ilvl w:val="0"/>
          <w:numId w:val="1002"/>
        </w:numPr>
        <w:pStyle w:val="Compact"/>
      </w:pPr>
      <w:r>
        <w:t xml:space="preserve">Silicon Cape Initiative. (2023). *Annual Report on the Cape Town Tech Ecosystem*. Retrieved from siliconcape.org</w:t>
      </w:r>
    </w:p>
    <w:p>
      <w:pPr>
        <w:numPr>
          <w:ilvl w:val="0"/>
          <w:numId w:val="1002"/>
        </w:numPr>
        <w:pStyle w:val="Compact"/>
      </w:pPr>
      <w:r>
        <w:t xml:space="preserve">Van Wyk, L., &amp; Singh, R. (2021). "Energy-Aware Software Design in Regions with Unstable Power Grids." IEEE Transactions on Sustainable Computing, 6(2), 112-130.</w:t>
      </w:r>
    </w:p>
    <w:p>
      <w:r>
        <w:pict>
          <v:rect style="width:0;height:1.5pt" o:hralign="center" o:hrstd="t" o:hr="t"/>
        </w:pict>
      </w:r>
    </w:p>
    <w:p>
      <w:pPr>
        <w:pStyle w:val="FirstParagraph"/>
      </w:pPr>
      <w:r>
        <w:t xml:space="preserve">© 2024 Journal of Regional Engineering and Technology.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South Africa Cape Town: Bridging Infrastructure and Innovation</dc:title>
  <dc:creator/>
  <dc:language>en</dc:language>
  <cp:keywords/>
  <dcterms:created xsi:type="dcterms:W3CDTF">2026-07-29T06:33:51Z</dcterms:created>
  <dcterms:modified xsi:type="dcterms:W3CDTF">2026-07-29T06:33:51Z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