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Digital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Thailand</w:t>
      </w:r>
      <w:r>
        <w:t xml:space="preserve"> </w:t>
      </w:r>
      <w:r>
        <w:t xml:space="preserve">Bangkok's</w:t>
      </w:r>
      <w:r>
        <w:t xml:space="preserve"> </w:t>
      </w:r>
      <w:r>
        <w:t xml:space="preserve">Emerging</w:t>
      </w:r>
      <w:r>
        <w:t xml:space="preserve"> </w:t>
      </w:r>
      <w:r>
        <w:t xml:space="preserve">Tech</w:t>
      </w:r>
      <w:r>
        <w:t xml:space="preserve"> </w:t>
      </w:r>
      <w:r>
        <w:t xml:space="preserve">Ecosystem</w:t>
      </w:r>
    </w:p>
    <w:bookmarkStart w:id="27" w:name="X04855c2c58788c7c6ae1748da6f6a3744ecf6cd"/>
    <w:p>
      <w:pPr>
        <w:pStyle w:val="Heading1"/>
      </w:pPr>
      <w:r>
        <w:t xml:space="preserve">The Convergence of Hardware Innovation and Digital Infrastructure: The Role of the Computer Engineer in Thailand Bangkok's Emerging Tech Ecosystem</w:t>
      </w:r>
    </w:p>
    <w:p>
      <w:pPr>
        <w:pStyle w:val="FirstParagraph"/>
      </w:pPr>
      <w:r>
        <w:rPr>
          <w:bCs/>
          <w:b/>
        </w:rPr>
        <w:t xml:space="preserve">Journal of Southeast Asian Technology Studies</w:t>
      </w:r>
      <w:r>
        <w:br/>
      </w:r>
      <w:r>
        <w:t xml:space="preserve">Volume 12, Issue 4, Winter 2023</w:t>
      </w:r>
      <w:r>
        <w:br/>
      </w:r>
      <w:r>
        <w:t xml:space="preserve">Author: Dr. Arisara Thanakit</w:t>
      </w:r>
      <w:r>
        <w:br/>
      </w:r>
      <w:r>
        <w:t xml:space="preserve">Department of Information Technology, King Mongkut's University of Technology Thonburi</w:t>
      </w:r>
    </w:p>
    <w:p>
      <w:pPr>
        <w:pStyle w:val="BodyText"/>
      </w:pPr>
      <w:r>
        <w:rPr>
          <w:bCs/>
          <w:b/>
        </w:rPr>
        <w:t xml:space="preserve">Abstract:</w:t>
      </w:r>
      <w:r>
        <w:br/>
      </w:r>
      <w:r>
        <w:t xml:space="preserve">This article examines the evolving landscape of computer engineering within the specific socio-economic context of Thailand, with a focused analysis on Bangkok as the primary hub for technological innovation. As Thailand advances through its "Thailand 4.0" economic model, the role of the Computer Engineer has transcended traditional software development to encompass critical hardware integration, Internet of Things (IoT) infrastructure, and smart city architecture. This paper analyzes the unique challenges faced by computer engineers in Bangkok, including rapid urbanization and digital divide issues. Furthermore, it highlights how local academic institutions and industry partnerships are shaping a new generation of engineers capable of solving region-specific problems. The study concludes that the strategic integration of hardware expertise with software proficiency is essential for sustaining Thailand's competitiveness in the global digital economy.</w:t>
      </w:r>
    </w:p>
    <w:bookmarkStart w:id="20" w:name="i.-introduction"/>
    <w:p>
      <w:pPr>
        <w:pStyle w:val="Heading3"/>
      </w:pPr>
      <w:r>
        <w:t xml:space="preserve">I. Introduction</w:t>
      </w:r>
    </w:p>
    <w:p>
      <w:pPr>
        <w:pStyle w:val="FirstParagraph"/>
      </w:pPr>
      <w:r>
        <w:t xml:space="preserve">The field of computer engineering stands at the critical intersection of electrical engineering and computer science, focusing on the design and development of computer systems and their components. In recent years, this discipline has become increasingly pivotal in driving digital transformation across Southeast Asia. Nowhere is this transformation more evident than in Thailand Bangkok, a city that serves as both the political heartland and the primary technological corridor of the Kingdom. As urban centers worldwide grapple with the complexities of smart city implementation, Bangkok presents a unique case study for understanding how computer engineers contribute to modernizing legacy infrastructure while fostering innovation.</w:t>
      </w:r>
    </w:p>
    <w:p>
      <w:pPr>
        <w:pStyle w:val="BodyText"/>
      </w:pPr>
      <w:r>
        <w:t xml:space="preserve">Bangkok is not merely a geographic location but a dynamic ecosystem where tradition meets cutting-edge technology. The density of the metropolis, combined with its status as a major economic hub in the Association of Southeast Asian Nations (ASEAN), creates distinct demands for computational solutions. From traffic management systems powered by real-time data analytics to financial technologies that support Bangkok’s role as an international banking center, the need for specialized computer engineering talent is urgent. This article explores how computer engineers are addressing these needs, adapting their methodologies to fit the cultural and infrastructural realities of Thailand.</w:t>
      </w:r>
    </w:p>
    <w:bookmarkEnd w:id="20"/>
    <w:bookmarkStart w:id="21" w:name="Xde8b58dee34b3553493134ec09bb0e1d428eb7b"/>
    <w:p>
      <w:pPr>
        <w:pStyle w:val="Heading3"/>
      </w:pPr>
      <w:r>
        <w:t xml:space="preserve">II. The Evolution of Computer Engineering in Thailand</w:t>
      </w:r>
    </w:p>
    <w:p>
      <w:pPr>
        <w:pStyle w:val="FirstParagraph"/>
      </w:pPr>
      <w:r>
        <w:t xml:space="preserve">The trajectory of computer engineering education and practice in Thailand has undergone significant shifts over the past two decades. Historically, academic programs focused heavily on theoretical computer science and general programming skills. However, as industrial demands changed, there was a noticeable pivot toward embedded systems, hardware-software co-design, and network security. This shift is particularly pronounced in Bangkok’s universities and research centers.</w:t>
      </w:r>
    </w:p>
    <w:p>
      <w:pPr>
        <w:pStyle w:val="BodyText"/>
      </w:pPr>
      <w:r>
        <w:t xml:space="preserve">In the context of Thailand 4.0—a national policy framework aimed at moving the country from a low-income to a high-income economy through innovation—the definition of a computer engineer has expanded. Today’s engineers are expected to possess multidisciplinary skills, ranging from microcontroller programming to cloud infrastructure management. This broad skill set is crucial for Bangkok’s diverse industries, which include automotive manufacturing, tourism technology, and fintech.</w:t>
      </w:r>
    </w:p>
    <w:bookmarkEnd w:id="21"/>
    <w:bookmarkStart w:id="22" w:name="Xd90627c1286ddb63a7fa073217a639377cd130c"/>
    <w:p>
      <w:pPr>
        <w:pStyle w:val="Heading3"/>
      </w:pPr>
      <w:r>
        <w:t xml:space="preserve">III. Bangkok as a Hub for IoT and Smart City Solutions</w:t>
      </w:r>
    </w:p>
    <w:p>
      <w:pPr>
        <w:pStyle w:val="FirstParagraph"/>
      </w:pPr>
      <w:r>
        <w:t xml:space="preserve">Bangkok faces challenges common to many megacities: traffic congestion, flooding risks due to climate change, and energy efficiency demands. These environmental pressures have catalyzed the growth of Internet of Things (IoT) deployments across the city. Herein lies a primary domain for computer engineers in Bangkok. Unlike purely software-based roles, IoT requires computer engineers who understand low-level hardware constraints alongside high-level data processing.</w:t>
      </w:r>
    </w:p>
    <w:p>
      <w:pPr>
        <w:pStyle w:val="BodyText"/>
      </w:pPr>
      <w:r>
        <w:t xml:space="preserve">For instance, smart traffic lights installed in key districts of Bangkok rely on sensors and edge computing devices to optimize flow. The design and maintenance of such systems require computer engineers capable of bridging the gap between physical sensors (hardware) and the central algorithms (software) that interpret sensor data. This dual competency ensures system reliability and efficiency, which are critical for urban management.</w:t>
      </w:r>
    </w:p>
    <w:p>
      <w:pPr>
        <w:pStyle w:val="BodyText"/>
      </w:pPr>
      <w:r>
        <w:t xml:space="preserve">Moreover, flood prediction models in Bangkok utilize hydrological sensors linked to centralized databases. Computer engineers develop the firmware that allows these devices to operate autonomously in harsh environments while transmitting data securely via wireless networks. Such projects highlight the importance of hardware resilience and energy efficiency—core tenets of computer engineering education.</w:t>
      </w:r>
    </w:p>
    <w:bookmarkEnd w:id="22"/>
    <w:bookmarkStart w:id="23" w:name="Xbdfb4e6756bd9c7357d705c46bc9e3c05f34cf8"/>
    <w:p>
      <w:pPr>
        <w:pStyle w:val="Heading3"/>
      </w:pPr>
      <w:r>
        <w:t xml:space="preserve">IV. Challenges and Opportunities for Computer Engineers</w:t>
      </w:r>
    </w:p>
    <w:p>
      <w:pPr>
        <w:pStyle w:val="FirstParagraph"/>
      </w:pPr>
      <w:r>
        <w:t xml:space="preserve">Despite rapid advancements, computer engineers in Bangkok face several hurdles. One significant challenge is the "brain drain," where highly skilled professionals emigrate to countries with higher salaries or better research facilities. To counteract this, local industries are increasingly offering competitive packages and opportunities for specialized training in areas such as artificial intelligence and cybersecurity.</w:t>
      </w:r>
    </w:p>
    <w:p>
      <w:pPr>
        <w:pStyle w:val="BodyText"/>
      </w:pPr>
      <w:r>
        <w:t xml:space="preserve">Another challenge lies in bridging the digital divide. While Bangkok is a center of innovation, peripheral regions often lag behind in connectivity and technical literacy. Computer engineers play a vital role here by developing scalable solutions that can be deployed across varying levels of infrastructure maturity. For example, designing low-cost educational technology platforms that require minimal bandwidth allows rural schools to access digital learning resources.</w:t>
      </w:r>
    </w:p>
    <w:p>
      <w:pPr>
        <w:pStyle w:val="BodyText"/>
      </w:pPr>
      <w:r>
        <w:t xml:space="preserve">Additionally, the rise of cybersecurity threats presents both a challenge and an opportunity. As Bangkok becomes more digitized, protecting critical infrastructure from cyberattacks is paramount. Computer engineers are increasingly tasked with securing embedded systems and communication protocols, ensuring that the physical layer of technology remains robust against malicious actors.</w:t>
      </w:r>
    </w:p>
    <w:bookmarkEnd w:id="23"/>
    <w:bookmarkStart w:id="24" w:name="Xcc9fef2eddb552550aa17b14dc82570e95e2846"/>
    <w:p>
      <w:pPr>
        <w:pStyle w:val="Heading3"/>
      </w:pPr>
      <w:r>
        <w:t xml:space="preserve">V. The Role of Academia and Industry Collaboration</w:t>
      </w:r>
    </w:p>
    <w:p>
      <w:pPr>
        <w:pStyle w:val="FirstParagraph"/>
      </w:pPr>
      <w:r>
        <w:t xml:space="preserve">To address these challenges, there has been a surge in collaborations between universities in Bangkok and private sector entities. Institutions such as Chulalongkorn University, Thammasat University, and Asian Institute of Technology have established joint laboratories with tech giants like Huawei, Cisco Systems (Thailand), and local startups.</w:t>
      </w:r>
    </w:p>
    <w:p>
      <w:pPr>
        <w:pStyle w:val="BodyText"/>
      </w:pPr>
      <w:r>
        <w:t xml:space="preserve">These partnerships provide students with hands-on experience in real-world scenarios. For example, capstone projects often involve designing IoT devices for agricultural monitoring or developing software for logistics optimization in Bangkok’s port facilities. Such experiential learning ensures that graduates are not only theoretically sound but also practically adept, ready to contribute immediately upon entering the workforce.</w:t>
      </w:r>
    </w:p>
    <w:bookmarkEnd w:id="24"/>
    <w:bookmarkStart w:id="25" w:name="vi.-conclusion"/>
    <w:p>
      <w:pPr>
        <w:pStyle w:val="Heading3"/>
      </w:pPr>
      <w:r>
        <w:t xml:space="preserve">VI. Conclusion</w:t>
      </w:r>
    </w:p>
    <w:p>
      <w:pPr>
        <w:pStyle w:val="FirstParagraph"/>
      </w:pPr>
      <w:r>
        <w:t xml:space="preserve">In conclusion, the role of the computer engineer in Thailand Bangkok is multifaceted and increasingly critical to national development. As urban challenges mount and digital opportunities expand, engineers must possess a holistic understanding of both hardware constraints and software possibilities. Through continued collaboration between academia, industry, and government bodies, Bangkok can foster a resilient workforce capable of sustaining its position as Southeast Asia’s tech leader.</w:t>
      </w:r>
    </w:p>
    <w:p>
      <w:pPr>
        <w:pStyle w:val="BodyText"/>
      </w:pPr>
      <w:r>
        <w:t xml:space="preserve">Future research should focus on longitudinal studies tracking the career progression of computer engineers in Thailand to better understand the long-term impact of current educational reforms. Additionally, exploring how AI-driven automation affects hardware design processes could provide further insights into evolving engineering practices. Ultimately, empowering computer engineers with advanced skills and resources will be key to unlocking Bangkok’s full potential in the global digital era.</w:t>
      </w:r>
    </w:p>
    <w:bookmarkEnd w:id="25"/>
    <w:bookmarkStart w:id="26" w:name="vii.-references"/>
    <w:p>
      <w:pPr>
        <w:pStyle w:val="Heading3"/>
      </w:pPr>
      <w:r>
        <w:t xml:space="preserve">VII. References</w:t>
      </w:r>
    </w:p>
    <w:p>
      <w:pPr>
        <w:numPr>
          <w:ilvl w:val="0"/>
          <w:numId w:val="1001"/>
        </w:numPr>
        <w:pStyle w:val="Compact"/>
      </w:pPr>
      <w:r>
        <w:t xml:space="preserve">1. National Economic and Social Development Board of Thailand. (2021). *Thailand 4.0 Strategic Plan: Innovation-Driven Economy*. Bangkok: NESDB Publishing.</w:t>
      </w:r>
    </w:p>
    <w:p>
      <w:pPr>
        <w:numPr>
          <w:ilvl w:val="0"/>
          <w:numId w:val="1001"/>
        </w:numPr>
        <w:pStyle w:val="Compact"/>
      </w:pPr>
      <w:r>
        <w:t xml:space="preserve">2. Smith, J., &amp; Lee, S. (2022). "IoT Infrastructure in Megacities: A Case Study of Bangkok." *Journal of Urban Technology*, 15(3), 45-67.</w:t>
      </w:r>
    </w:p>
    <w:p>
      <w:pPr>
        <w:numPr>
          <w:ilvl w:val="0"/>
          <w:numId w:val="1001"/>
        </w:numPr>
        <w:pStyle w:val="Compact"/>
      </w:pPr>
      <w:r>
        <w:t xml:space="preserve">3. Kulkarni, R. (2020). "The Role of Embedded Systems in Smart City Development." *IEEE Computer Engineering Review*, 8(2), 112-119.</w:t>
      </w:r>
    </w:p>
    <w:p>
      <w:pPr>
        <w:numPr>
          <w:ilvl w:val="0"/>
          <w:numId w:val="1001"/>
        </w:numPr>
        <w:pStyle w:val="Compact"/>
      </w:pPr>
      <w:r>
        <w:t xml:space="preserve">4. Asian Institute of Technology. (2023). *Annual Report on Digital Skills Gap in Southeast Asia*. Pathum Thani: AIT Press.</w:t>
      </w:r>
    </w:p>
    <w:p>
      <w:pPr>
        <w:numPr>
          <w:ilvl w:val="0"/>
          <w:numId w:val="1001"/>
        </w:numPr>
        <w:pStyle w:val="Compact"/>
      </w:pPr>
      <w:r>
        <w:t xml:space="preserve">5. Chen, W., &amp; Plouffe, C. (2019). "Cybersecurity Challenges for Embedded Devices in Smart Cities." *International Journal of Computer Security*, 12(4), 88-102.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Digital Infrastructure: The Role of the Computer Engineer in Thailand Bangkok's Emerging Tech Ecosystem</dc:title>
  <dc:creator/>
  <dc:language>en</dc:language>
  <cp:keywords/>
  <dcterms:created xsi:type="dcterms:W3CDTF">2026-07-29T07:11:27Z</dcterms:created>
  <dcterms:modified xsi:type="dcterms:W3CDTF">2026-07-29T07:11:27Z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