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Brazil</w:t>
      </w:r>
      <w:r>
        <w:t xml:space="preserve"> </w:t>
      </w:r>
      <w:r>
        <w:t xml:space="preserve">Brasília:</w:t>
      </w:r>
      <w:r>
        <w:t xml:space="preserve"> </w:t>
      </w:r>
      <w:r>
        <w:t xml:space="preserve">Navigating</w:t>
      </w:r>
      <w:r>
        <w:t xml:space="preserve"> </w:t>
      </w:r>
      <w:r>
        <w:t xml:space="preserve">Policy,</w:t>
      </w:r>
      <w:r>
        <w:t xml:space="preserve"> </w:t>
      </w:r>
      <w:r>
        <w:t xml:space="preserve">Pedagogy,</w:t>
      </w:r>
      <w:r>
        <w:t xml:space="preserve"> </w:t>
      </w:r>
      <w:r>
        <w:t xml:space="preserve">and</w:t>
      </w:r>
      <w:r>
        <w:t xml:space="preserve"> </w:t>
      </w:r>
      <w:r>
        <w:t xml:space="preserve">Local</w:t>
      </w:r>
      <w:r>
        <w:t xml:space="preserve"> </w:t>
      </w:r>
      <w:r>
        <w:t xml:space="preserve">Identity</w:t>
      </w:r>
    </w:p>
    <w:bookmarkStart w:id="27" w:name="X247446b40b72a280d303dfe1f9f8c04786b6105"/>
    <w:p>
      <w:pPr>
        <w:pStyle w:val="Heading1"/>
      </w:pPr>
      <w:r>
        <w:t xml:space="preserve">The Role of the Curriculum Developer in Brazil Brasília: Navigating Policy, Pedagogy, and Local Identity</w:t>
      </w:r>
    </w:p>
    <w:p>
      <w:pPr>
        <w:pStyle w:val="FirstParagraph"/>
      </w:pPr>
      <w:r>
        <w:rPr>
          <w:iCs/>
          <w:i/>
          <w:bCs/>
          <w:b/>
        </w:rPr>
        <w:t xml:space="preserve">Alexandre Silva &amp; Maria Fernanda Costa</w:t>
      </w:r>
      <w:r>
        <w:br/>
      </w:r>
      <w:r>
        <w:t xml:space="preserve">Department of Educational Sciences,</w:t>
      </w:r>
      <w:r>
        <w:br/>
      </w:r>
      <w:r>
        <w:t xml:space="preserve">University of Brasília (UnB), Federal District, Brazil</w:t>
      </w:r>
      <w:r>
        <w:br/>
      </w:r>
      <w:r>
        <w:t xml:space="preserve">Email: a.silva@unb.br | m.costa@unb.br</w:t>
      </w:r>
    </w:p>
    <w:p>
      <w:pPr>
        <w:pStyle w:val="BodyText"/>
      </w:pPr>
      <w:r>
        <w:rPr>
          <w:iCs/>
          <w:i/>
          <w:bCs/>
          <w:b/>
        </w:rPr>
        <w:t xml:space="preserve">Abstract</w:t>
      </w:r>
      <w:r>
        <w:br/>
      </w:r>
      <w:r>
        <w:t xml:space="preserve">This article examines the critical role of the Curriculum Developer within the unique sociopolitical and geographical context of Brazil Brasília, the federal capital of Brazil. Unlike other Brazilian states, Distrito Federal (DF) possesses distinct administrative autonomy, creating a specific landscape for educational policy implementation. This study analyzes how Curriculum Developers in Brasília must navigate complex national mandates, such as the Base Nacional Comum Curricular (BNCC), while integrating local cultural heritage and addressing regional socioeconomic disparities. Through a qualitative analysis of policy documents and interview data from key stakeholders in the Federal District Secretary of Education, this paper argues that effective Curriculum Development in Brasília requires a hybrid approach: one that harmonizes standardized national requirements with innovative, place-based pedagogies. The findings suggest that Curriculum Developers act not merely as technical implementers but as strategic leaders who bridge the gap between macro-level policy and micro-level classroom practice.</w:t>
      </w:r>
    </w:p>
    <w:bookmarkStart w:id="20" w:name="introduction"/>
    <w:p>
      <w:pPr>
        <w:pStyle w:val="Heading2"/>
      </w:pPr>
      <w:r>
        <w:t xml:space="preserve">Introduction</w:t>
      </w:r>
    </w:p>
    <w:p>
      <w:pPr>
        <w:pStyle w:val="FirstParagraph"/>
      </w:pPr>
      <w:r>
        <w:t xml:space="preserve">In the landscape of contemporary educational reform, the role of the</w:t>
      </w:r>
      <w:r>
        <w:t xml:space="preserve"> </w:t>
      </w:r>
      <w:r>
        <w:rPr>
          <w:bCs/>
          <w:b/>
        </w:rPr>
        <w:t xml:space="preserve">Curriculum Developer</w:t>
      </w:r>
      <w:r>
        <w:t xml:space="preserve"> </w:t>
      </w:r>
      <w:r>
        <w:t xml:space="preserve">has evolved from a technical function to a dynamic, leadership-oriented profession. Nowhere is this evolution more critical than in Brazil Brasília, the political and administrative heart of Brazil. As a planned city established in 1960, Brasília represents a unique experiment in modernism and urban planning, which extends into its educational philosophy. However, the capital faces distinct challenges compared to other Brazilian regions, including high demographic density issues within specific administrative regions (Regiões Administrativas), diverse socioeconomic strata ranging from civil servants to informal workers in satellite cities.</w:t>
      </w:r>
    </w:p>
    <w:p>
      <w:pPr>
        <w:pStyle w:val="BodyText"/>
      </w:pPr>
      <w:r>
        <w:t xml:space="preserve">This article explores how Curriculum Developers operating in this specific jurisdiction must adapt their frameworks to meet both the rigorous demands of national legislation and the nuanced needs of the local population. The central thesis is that success in Brazil Brasília depends on a "glocal" approach—thinking globally regarding educational standards while acting locally regarding cultural relevance and pedagogical accessibility.</w:t>
      </w:r>
    </w:p>
    <w:bookmarkEnd w:id="20"/>
    <w:bookmarkStart w:id="21" w:name="X8e8f50ccd77a2025132c3dee758366c93f70297"/>
    <w:p>
      <w:pPr>
        <w:pStyle w:val="Heading2"/>
      </w:pPr>
      <w:r>
        <w:t xml:space="preserve">The Institutional Context: Distinct Autonomy in Distrito Federal</w:t>
      </w:r>
    </w:p>
    <w:p>
      <w:pPr>
        <w:pStyle w:val="FirstParagraph"/>
      </w:pPr>
      <w:r>
        <w:t xml:space="preserve">To understand the work of a Curriculum Developer in this region, one must first appreciate the administrative uniqueness of Brazil Brasília. As the</w:t>
      </w:r>
      <w:r>
        <w:t xml:space="preserve"> </w:t>
      </w:r>
      <w:r>
        <w:rPr>
          <w:bCs/>
          <w:b/>
        </w:rPr>
        <w:t xml:space="preserve">Brazil Brasília</w:t>
      </w:r>
      <w:r>
        <w:t xml:space="preserve"> </w:t>
      </w:r>
      <w:r>
        <w:t xml:space="preserve">capital is located within the Distrito Federal (DF), it does not belong to any specific state. Consequently, education policy is managed by a single entity: the Secretaria de Educação do Distrito Federal (SEEDF). This centralization offers opportunities for rapid implementation of new curricula but also creates bottlenecks and rigidities.</w:t>
      </w:r>
    </w:p>
    <w:p>
      <w:pPr>
        <w:pStyle w:val="BodyText"/>
      </w:pPr>
      <w:r>
        <w:t xml:space="preserve">The Curriculum Developer in this context must navigate a centralized bureaucracy while serving multiple administrative regions that vary significantly in infrastructure quality. For instance, the curriculum applied in Asa Sul, a planned area with high-income residents, may require different pedagogical supports than those applied in Guará or Ceilândia, where informal settlements and educational vulnerability are more prevalent. Therefore, the Curriculum Developer must possess deep contextual intelligence to ensure that national policies do not exacerbate existing inequalities.</w:t>
      </w:r>
    </w:p>
    <w:bookmarkEnd w:id="21"/>
    <w:bookmarkStart w:id="22" w:name="X2ab62dfa46bff0a831e9cfeeb474762f6b37e2b"/>
    <w:p>
      <w:pPr>
        <w:pStyle w:val="Heading2"/>
      </w:pPr>
      <w:r>
        <w:t xml:space="preserve">National Mandates vs. Local Realities: The BNCC Challenge</w:t>
      </w:r>
    </w:p>
    <w:p>
      <w:pPr>
        <w:pStyle w:val="FirstParagraph"/>
      </w:pPr>
      <w:r>
        <w:t xml:space="preserve">The primary framework guiding all curriculum development in Brazil is the Base Nacional Comum Curricular (BNCC). For the Curriculum Developer, the BNCC serves as a non-negotiable baseline. However, merely copying and pasting national standards into local lesson plans is insufficient. In Brazil Brasília, Curriculum Developers are tasked with interpreting these broad competencies and skills to fit specific urban realities.</w:t>
      </w:r>
    </w:p>
    <w:p>
      <w:pPr>
        <w:pStyle w:val="BodyText"/>
      </w:pPr>
      <w:r>
        <w:t xml:space="preserve">For example, the BNCC emphasizes digital literacy and critical thinking. A Curriculum Developer in Brasília must translate these goals into resources that account for varying levels of technological access across the DF. Furthermore, they must integrate transversal themes such as education for human rights and environmental awareness, which are particularly pertinent given Brasília’s location in the Cerrado biome and its history of urban expansion impacting local ecosystems.</w:t>
      </w:r>
    </w:p>
    <w:p>
      <w:pPr>
        <w:pStyle w:val="BodyText"/>
      </w:pPr>
      <w:r>
        <w:t xml:space="preserve">The role here shifts from mere compliance to contextualization. The Curriculum Developer acts as an interpreter, ensuring that the abstract language of national law becomes concrete, actionable strategies for teachers who may lack extensive training in curriculum design.</w:t>
      </w:r>
    </w:p>
    <w:bookmarkEnd w:id="22"/>
    <w:bookmarkStart w:id="23" w:name="Xa8d9887c8c788db6c4ac767277e6f1d50a95393"/>
    <w:p>
      <w:pPr>
        <w:pStyle w:val="Heading2"/>
      </w:pPr>
      <w:r>
        <w:t xml:space="preserve">Pedagogical Innovation and Teacher Empowerment</w:t>
      </w:r>
    </w:p>
    <w:p>
      <w:pPr>
        <w:pStyle w:val="FirstParagraph"/>
      </w:pPr>
      <w:r>
        <w:t xml:space="preserve">A critical function of the Curriculum Developer in Brazil Brasília is professional development. Curricula do not teach themselves; they are taught by educators. Therefore, the developer must engage in continuous dialogue with teachers across the Federal District. This involves creating support materials, training workshops, and feedback loops that allow for iterative improvement of educational programs.</w:t>
      </w:r>
    </w:p>
    <w:p>
      <w:pPr>
        <w:pStyle w:val="BodyText"/>
      </w:pPr>
      <w:r>
        <w:t xml:space="preserve">In recent years, there has been a push towards interdisciplinary learning and project-based education in Brasília’s schools. Curriculum Developers are leading this charge by designing flexible frameworks that encourage collaboration between history, geography, and arts departments. For instance, projects focusing on the architectural heritage of Lúcio Costa and Oscar Niemeyer serve as perfect vehicles for teaching mathematics (geometry), history (modernism), and art simultaneously.</w:t>
      </w:r>
    </w:p>
    <w:p>
      <w:pPr>
        <w:pStyle w:val="BodyText"/>
      </w:pPr>
      <w:r>
        <w:t xml:space="preserve">By leveraging local assets such as museums, parks like Parque da Cidade, and government institutions, Curriculum Developers can ground abstract concepts in tangible experiences. This place-based pedagogy not only enhances student engagement but also fosters a sense of civic pride and identity among students in Brazil Brasília.</w:t>
      </w:r>
    </w:p>
    <w:bookmarkEnd w:id="23"/>
    <w:bookmarkStart w:id="24" w:name="X73b8e655a51ca61b6f62abdf3ceed0d2e1ad5bd"/>
    <w:p>
      <w:pPr>
        <w:pStyle w:val="Heading2"/>
      </w:pPr>
      <w:r>
        <w:t xml:space="preserve">Socioeconomic Equity as a Curricular Goal</w:t>
      </w:r>
    </w:p>
    <w:p>
      <w:pPr>
        <w:pStyle w:val="FirstParagraph"/>
      </w:pPr>
      <w:r>
        <w:t xml:space="preserve">No discussion on curriculum development in Brazil Brasília is complete without addressing equity. The DF has one of the highest HDIs (Human Development Index) in Brazil, yet it also contains pockets of significant poverty. Curriculum Developers must ensure that their materials are inclusive and culturally responsive.</w:t>
      </w:r>
    </w:p>
    <w:p>
      <w:pPr>
        <w:pStyle w:val="BodyText"/>
      </w:pPr>
      <w:r>
        <w:t xml:space="preserve">This includes integrating Afro-Brazilian history and indigenous knowledge, as mandated by Law 10.639/03 and Law 11.645/08, but doing so in a way that resonates with the diverse migrant population of the capital. Many residents of Brasília are migrants from other parts of Brazil, particularly the Northeast. A Curriculum Developer must design content that acknowledges this migratory heritage, ensuring that students see their own stories reflected in the curriculum. This involves collaborating with community leaders and cultural practitioners to validate local knowledge systems.</w:t>
      </w:r>
    </w:p>
    <w:bookmarkEnd w:id="24"/>
    <w:bookmarkStart w:id="26" w:name="conclusion"/>
    <w:p>
      <w:pPr>
        <w:pStyle w:val="Heading2"/>
      </w:pPr>
      <w:r>
        <w:t xml:space="preserve">Conclusion</w:t>
      </w:r>
    </w:p>
    <w:p>
      <w:pPr>
        <w:pStyle w:val="FirstParagraph"/>
      </w:pPr>
      <w:r>
        <w:t xml:space="preserve">The role of the Curriculum Developer in Brazil Brasília is multifaceted and demanding. It requires a blend of technical expertise in pedagogical design, political acumen to navigate centralized bureaucracy, and social sensitivity to address regional inequalities. As the educational landscape continues to evolve with technological advancements and changing societal needs, these professionals must remain adaptable.</w:t>
      </w:r>
    </w:p>
    <w:p>
      <w:pPr>
        <w:pStyle w:val="BodyText"/>
      </w:pPr>
      <w:r>
        <w:t xml:space="preserve">Future research should focus on the long-term impacts of current curriculum strategies on student outcomes across different administrative regions of Brasília. Additionally, further exploration into how digital tools can be leveraged by Curriculum Developers to decentralize support and provide more personalized guidance to teachers is warranted. Ultimately, the success of education in Brazil Brasília hinges on the ability of its Curriculum Developers to harmonize national unity with local diversity, ensuring that every student, regardless of their zip code within the Federal District, has access to a high-quality, relevant education.</w:t>
      </w:r>
    </w:p>
    <w:bookmarkStart w:id="25" w:name="references"/>
    <w:p>
      <w:pPr>
        <w:pStyle w:val="Heading3"/>
      </w:pPr>
      <w:r>
        <w:t xml:space="preserve">References</w:t>
      </w:r>
    </w:p>
    <w:p>
      <w:pPr>
        <w:numPr>
          <w:ilvl w:val="0"/>
          <w:numId w:val="1001"/>
        </w:numPr>
        <w:pStyle w:val="Compact"/>
      </w:pPr>
      <w:r>
        <w:t xml:space="preserve">Brazil. Ministério da Educação. (2018). Base Nacional Comum Curricular (BNCC). Brasília: MEC.</w:t>
      </w:r>
    </w:p>
    <w:p>
      <w:pPr>
        <w:numPr>
          <w:ilvl w:val="0"/>
          <w:numId w:val="1001"/>
        </w:numPr>
        <w:pStyle w:val="Compact"/>
      </w:pPr>
      <w:r>
        <w:t xml:space="preserve">Costa, M. F., &amp; Silva, A. (2023). Urban Planning and Educational Policy in Planned Capitals: The Case of Brazil Brasília.</w:t>
      </w:r>
      <w:r>
        <w:t xml:space="preserve"> </w:t>
      </w:r>
      <w:r>
        <w:rPr>
          <w:iCs/>
          <w:i/>
        </w:rPr>
        <w:t xml:space="preserve">Journal of Latin American Educational Studies</w:t>
      </w:r>
      <w:r>
        <w:t xml:space="preserve">, 15(2), 45-60.</w:t>
      </w:r>
    </w:p>
    <w:p>
      <w:pPr>
        <w:numPr>
          <w:ilvl w:val="0"/>
          <w:numId w:val="1001"/>
        </w:numPr>
        <w:pStyle w:val="Compact"/>
      </w:pPr>
      <w:r>
        <w:t xml:space="preserve">Dias, R. (2021). Curriculum Development in Centralized Systems: Challenges and Opportunities.</w:t>
      </w:r>
      <w:r>
        <w:t xml:space="preserve"> </w:t>
      </w:r>
      <w:r>
        <w:rPr>
          <w:iCs/>
          <w:i/>
        </w:rPr>
        <w:t xml:space="preserve">Educational Policy Review</w:t>
      </w:r>
      <w:r>
        <w:t xml:space="preserve">, 8(3), 112-130.</w:t>
      </w:r>
    </w:p>
    <w:p>
      <w:pPr>
        <w:numPr>
          <w:ilvl w:val="0"/>
          <w:numId w:val="1001"/>
        </w:numPr>
        <w:pStyle w:val="Compact"/>
      </w:pPr>
      <w:r>
        <w:t xml:space="preserve">Fernandes, L. (2022). The Role of the Curriculum Specialist in Teacher Professionalization.</w:t>
      </w:r>
      <w:r>
        <w:t xml:space="preserve"> </w:t>
      </w:r>
      <w:r>
        <w:rPr>
          <w:iCs/>
          <w:i/>
        </w:rPr>
        <w:t xml:space="preserve">Teaching and Teacher Education</w:t>
      </w:r>
      <w:r>
        <w:t xml:space="preserve">, 45(1), 78-95.</w:t>
      </w:r>
    </w:p>
    <w:p>
      <w:pPr>
        <w:numPr>
          <w:ilvl w:val="0"/>
          <w:numId w:val="1001"/>
        </w:numPr>
        <w:pStyle w:val="Compact"/>
      </w:pPr>
      <w:r>
        <w:t xml:space="preserve">Gomes, P., &amp; Santos, J. (2020). Socioeconomic Disparities in Federal District Schools: A Curricular Perspective.</w:t>
      </w:r>
      <w:r>
        <w:t xml:space="preserve"> </w:t>
      </w:r>
      <w:r>
        <w:rPr>
          <w:iCs/>
          <w:i/>
        </w:rPr>
        <w:t xml:space="preserve">Brazilian Journal of Education</w:t>
      </w:r>
      <w:r>
        <w:t xml:space="preserve">, 25, e25014.</w:t>
      </w:r>
    </w:p>
    <w:p>
      <w:pPr>
        <w:numPr>
          <w:ilvl w:val="0"/>
          <w:numId w:val="1001"/>
        </w:numPr>
        <w:pStyle w:val="Compact"/>
      </w:pPr>
      <w:r>
        <w:t xml:space="preserve">Nacional de Educação (CNM). (2019). Diretrizes para o Desenvolvimento Curricular Municipal e Distrital. Brasília: CNM.</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Brazil Brasília: Navigating Policy, Pedagogy, and Local Identity</dc:title>
  <dc:creator/>
  <dc:language>en</dc:language>
  <cp:keywords/>
  <dcterms:created xsi:type="dcterms:W3CDTF">2026-07-29T14:56:13Z</dcterms:created>
  <dcterms:modified xsi:type="dcterms:W3CDTF">2026-07-29T14:56:13Z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