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Higher</w:t>
      </w:r>
      <w:r>
        <w:t xml:space="preserve"> </w:t>
      </w:r>
      <w:r>
        <w:t xml:space="preserve">Education:</w:t>
      </w:r>
      <w:r>
        <w:t xml:space="preserve"> </w:t>
      </w:r>
      <w:r>
        <w:t xml:space="preserve">A</w:t>
      </w:r>
      <w:r>
        <w:t xml:space="preserve"> </w:t>
      </w:r>
      <w:r>
        <w:t xml:space="preserve">Case</w:t>
      </w:r>
      <w:r>
        <w:t xml:space="preserve"> </w:t>
      </w:r>
      <w:r>
        <w:t xml:space="preserve">Study</w:t>
      </w:r>
      <w:r>
        <w:t xml:space="preserve"> </w:t>
      </w:r>
      <w:r>
        <w:t xml:space="preserve">Contextualized</w:t>
      </w:r>
      <w:r>
        <w:t xml:space="preserve"> </w:t>
      </w:r>
      <w:r>
        <w:t xml:space="preserve">in</w:t>
      </w:r>
      <w:r>
        <w:t xml:space="preserve"> </w:t>
      </w:r>
      <w:r>
        <w:t xml:space="preserve">Italy,</w:t>
      </w:r>
      <w:r>
        <w:t xml:space="preserve"> </w:t>
      </w:r>
      <w:r>
        <w:t xml:space="preserve">Naples</w:t>
      </w:r>
    </w:p>
    <w:bookmarkStart w:id="30" w:name="X94678c105db0edba58920f2777faca4c8dcd402"/>
    <w:p>
      <w:pPr>
        <w:pStyle w:val="Heading1"/>
      </w:pPr>
      <w:r>
        <w:t xml:space="preserve">The Strategic Role of the Curriculum Developer in Higher Education:</w:t>
      </w:r>
      <w:r>
        <w:br/>
      </w:r>
      <w:r>
        <w:t xml:space="preserve">A Contextual Analysis of Italy, Naples</w:t>
      </w:r>
    </w:p>
    <w:p>
      <w:pPr>
        <w:pStyle w:val="FirstParagraph"/>
      </w:pPr>
      <w:r>
        <w:rPr>
          <w:bCs/>
          <w:b/>
        </w:rPr>
        <w:t xml:space="preserve">Author:</w:t>
      </w:r>
      <w:r>
        <w:t xml:space="preserve"> </w:t>
      </w:r>
      <w:r>
        <w:t xml:space="preserve">Academic Research Division</w:t>
      </w:r>
      <w:r>
        <w:br/>
      </w:r>
      <w:r>
        <w:rPr>
          <w:bCs/>
          <w:b/>
        </w:rPr>
        <w:t xml:space="preserve">Date:</w:t>
      </w:r>
      <w:r>
        <w:t xml:space="preserve"> </w:t>
      </w:r>
      <w:r>
        <w:t xml:space="preserve">October 2023</w:t>
      </w:r>
      <w:r>
        <w:br/>
      </w:r>
      <w:r>
        <w:rPr>
          <w:bCs/>
          <w:b/>
        </w:rPr>
        <w:t xml:space="preserve">Journal:</w:t>
      </w:r>
      <w:r>
        <w:t xml:space="preserve"> </w:t>
      </w:r>
      <w:r>
        <w:t xml:space="preserve">International Review of Pedagogical Development and Regional Educational Strategies</w:t>
      </w:r>
    </w:p>
    <w:bookmarkStart w:id="20" w:name="abstract"/>
    <w:p>
      <w:pPr>
        <w:pStyle w:val="Heading2"/>
      </w:pPr>
      <w:r>
        <w:t xml:space="preserve">Abstract</w:t>
      </w:r>
    </w:p>
    <w:p>
      <w:pPr>
        <w:pStyle w:val="FirstParagraph"/>
      </w:pPr>
      <w:r>
        <w:t xml:space="preserve">This article examines the evolving responsibilities of the Curriculum Developer within contemporary higher education frameworks, with a specific focus on the unique socio-economic and historical landscape of Italy, Naples. As global educational standards shift toward competency-based learning and digital integration, the role of the Curriculum Developer has transcended traditional syllabus design to become a strategic leadership function. This paper argues that in Italy, Naples, where ancient heritage intersects with modern industrial challenges, the Curriculum Developer serves as a critical mediator between historical preservation and future-oriented innovation. By analyzing local labor market demands and cultural assets, this study highlights how effective curriculum development can enhance student employability while fostering regional sustainability.</w:t>
      </w:r>
    </w:p>
    <w:bookmarkEnd w:id="20"/>
    <w:bookmarkStart w:id="21" w:name="introduction"/>
    <w:p>
      <w:pPr>
        <w:pStyle w:val="Heading2"/>
      </w:pPr>
      <w:r>
        <w:t xml:space="preserve">Introduction</w:t>
      </w:r>
    </w:p>
    <w:p>
      <w:pPr>
        <w:pStyle w:val="FirstParagraph"/>
      </w:pPr>
      <w:r>
        <w:t xml:space="preserve">The landscape of higher education is undergoing a paradigm shift. No longer confined to the mere transmission of knowledge, educational institutions are increasingly expected to produce graduates who are adaptable, digitally literate, and culturally competent. At the heart of this transformation lies the Curriculum Developer. While traditionally viewed as an administrative role focused on scheduling and content organization, modern definitions position the Curriculum Developer as a change agent responsible for aligning academic outcomes with societal needs.</w:t>
      </w:r>
    </w:p>
    <w:p>
      <w:pPr>
        <w:pStyle w:val="BodyText"/>
      </w:pPr>
      <w:r>
        <w:t xml:space="preserve">This alignment is particularly complex in contexts with deep historical roots and rapid economic transitions. Nowhere is this tension more palpable than in Italy, Naples. As a city that serves as both a repository of Western history and a hub for emerging Southern Italian industries, Naples presents a unique case study for educational reform. The Curriculum Developer operating within this context must navigate the dual pressures of maintaining academic rigor rooted in humanities and theology while simultaneously integrating STEM (Science, Technology, Engineering, and Mathematics) competencies required by the modern digital economy.</w:t>
      </w:r>
    </w:p>
    <w:bookmarkEnd w:id="21"/>
    <w:bookmarkStart w:id="22" w:name="X23a3d672cc54f7fa254eaf43871b19f8647fdc0"/>
    <w:p>
      <w:pPr>
        <w:pStyle w:val="Heading2"/>
      </w:pPr>
      <w:r>
        <w:t xml:space="preserve">The Evolving Definition of the Curriculum Developer</w:t>
      </w:r>
    </w:p>
    <w:p>
      <w:pPr>
        <w:pStyle w:val="FirstParagraph"/>
      </w:pPr>
      <w:r>
        <w:t xml:space="preserve">To understand the significance of this role in Italy, Naples, one must first redefine what it entails. In contemporary academic discourse, a Curriculum Developer is not merely a writer of course materials. They are analysts of data designers of pedagogical frameworks and evaluatorsof learning outcomes. Their primary objective is to create cohesive educational experiences that bridge the gap between theoretical knowledge and practical application.</w:t>
      </w:r>
    </w:p>
    <w:p>
      <w:pPr>
        <w:pStyle w:val="BodyText"/>
      </w:pPr>
      <w:r>
        <w:t xml:space="preserve">In the context of global accreditation standards, such as those promoted by the Bologna Process in Europe, Curriculum Developers are tasked with ensuring transparency and comparability of degrees. This requires a meticulous approach to learning outcome mapping, where every module is explicitly linked to broader graduate attributes. For institutions in Italy, Naples adhering to these European standards presents an opportunity to modernize traditionally rigid curricula while respecting local academic traditions.</w:t>
      </w:r>
    </w:p>
    <w:bookmarkEnd w:id="22"/>
    <w:bookmarkStart w:id="25" w:name="the-specific-context-of-italy-naples"/>
    <w:p>
      <w:pPr>
        <w:pStyle w:val="Heading2"/>
      </w:pPr>
      <w:r>
        <w:t xml:space="preserve">The Specific Context of Italy, Naples</w:t>
      </w:r>
    </w:p>
    <w:p>
      <w:pPr>
        <w:pStyle w:val="FirstParagraph"/>
      </w:pPr>
      <w:r>
        <w:t xml:space="preserve">Naples represents a microcosm of the challenges facing Southern Europe. The city boasts a rich cultural heritage that attracts millions of tourists annually, yet it struggles with structural unemployment and brain drain. Consequently, the educational institutions in this region face immense pressure to demonstrate relevance. This is where the role of the Curriculum Developer becomes pivotal.</w:t>
      </w:r>
    </w:p>
    <w:bookmarkStart w:id="23" w:name="bridging-heritage-and-innovation"/>
    <w:p>
      <w:pPr>
        <w:pStyle w:val="Heading3"/>
      </w:pPr>
      <w:r>
        <w:t xml:space="preserve">Bridging Heritage and Innovation</w:t>
      </w:r>
    </w:p>
    <w:p>
      <w:pPr>
        <w:pStyle w:val="FirstParagraph"/>
      </w:pPr>
      <w:r>
        <w:t xml:space="preserve">In Italy, Naples, universities often grapple with a curriculum that is heavily skewed toward traditional disciplines such as law, history, and fine arts. While these fields are vital for cultural preservation they may not align seamlessly with the current demands of the labor market. The Curriculum Developer must therefore engage in strategic integration. This involves designing interdisciplinary programs that combine traditional humanities with digital skills.</w:t>
      </w:r>
    </w:p>
    <w:p>
      <w:pPr>
        <w:pStyle w:val="BodyText"/>
      </w:pPr>
      <w:r>
        <w:t xml:space="preserve">For instance, a Curriculum Developer might create a program that merges Digital Humanities with Archaeology, allowing students to use 3D modeling and data analytics to preserve Neapolitan heritage sites. Such an approach not only preserves history but also equips students with marketable technical skills. This dual focus is essential for retaining talent in the region by providing viable career pathways that leverage local assets.</w:t>
      </w:r>
    </w:p>
    <w:bookmarkEnd w:id="23"/>
    <w:bookmarkStart w:id="24" w:name="addressing-regional-economic-needs"/>
    <w:p>
      <w:pPr>
        <w:pStyle w:val="Heading3"/>
      </w:pPr>
      <w:r>
        <w:t xml:space="preserve">Addressing Regional Economic Needs</w:t>
      </w:r>
    </w:p>
    <w:p>
      <w:pPr>
        <w:pStyle w:val="FirstParagraph"/>
      </w:pPr>
      <w:r>
        <w:t xml:space="preserve">The economic landscape of Italy, Naples is characterized by a strong service sector, a growing tech startup ecosystem, and a significant tourism industry. Curriculum Developers must engage with stakeholders from these sectors to identify skill gaps. By conducting regular labor market analyses they can ensure that course content remains relevant.</w:t>
      </w:r>
    </w:p>
    <w:p>
      <w:pPr>
        <w:pStyle w:val="BodyText"/>
      </w:pPr>
      <w:r>
        <w:t xml:space="preserve">For example recent developments in the green energy sector in Southern Italy require specialized engineering and policy knowledge. A proactive Curriculum Developer would collaborate with faculty to introduce modules on sustainable urban planning and renewable energy management into existing engineering or political science degrees. This responsiveness ensures that graduates are not only academically qualified but also professionally ready to contribute to the regional economy.</w:t>
      </w:r>
    </w:p>
    <w:bookmarkEnd w:id="24"/>
    <w:bookmarkEnd w:id="25"/>
    <w:bookmarkStart w:id="26" w:name="Xeed47eecba3283c5f8d6cbb864ee867d48e632e"/>
    <w:p>
      <w:pPr>
        <w:pStyle w:val="Heading2"/>
      </w:pPr>
      <w:r>
        <w:t xml:space="preserve">Pedagogical Implications and Student-Centered Learning</w:t>
      </w:r>
    </w:p>
    <w:p>
      <w:pPr>
        <w:pStyle w:val="FirstParagraph"/>
      </w:pPr>
      <w:r>
        <w:t xml:space="preserve">The work of the Curriculum Developer is deeply intertwined with pedagogical innovation. In Italy, Naples there is a growing movement toward student-centered learning models that emphasize critical thinking collaboration and real-world problem solving. Developers are tasked with restructuring curricula to facilitate active learning rather than passive lecture-based instruction.</w:t>
      </w:r>
    </w:p>
    <w:p>
      <w:pPr>
        <w:pStyle w:val="BodyText"/>
      </w:pPr>
      <w:r>
        <w:t xml:space="preserve">This shift requires the integration of technology into the curriculum design process. Digital tools allow for personalized learning pathways where students can progress at their own pace while meeting core competency standards. For a diverse student body in Italy, Naples including both local students and international exchange participants this flexibility is crucial. It ensures that educational materials are accessible and inclusive catering to various learning styles and linguistic backgrounds.</w:t>
      </w:r>
    </w:p>
    <w:bookmarkEnd w:id="26"/>
    <w:bookmarkStart w:id="27" w:name="challenges-and-future-directions"/>
    <w:p>
      <w:pPr>
        <w:pStyle w:val="Heading2"/>
      </w:pPr>
      <w:r>
        <w:t xml:space="preserve">Challenges and Future Directions</w:t>
      </w:r>
    </w:p>
    <w:p>
      <w:pPr>
        <w:pStyle w:val="FirstParagraph"/>
      </w:pPr>
      <w:r>
        <w:t xml:space="preserve">Despite the clear benefits of strategic curriculum development several challenges remain. Resource constraints often limit the ability of institutions in Southern Italy to invest in cutting-edge instructional technologies. Furthermore resistance to change from faculty members accustomed to traditional teaching methods can hinder implementation.</w:t>
      </w:r>
    </w:p>
    <w:p>
      <w:pPr>
        <w:pStyle w:val="BodyText"/>
      </w:pPr>
      <w:r>
        <w:t xml:space="preserve">To overcome these obstacles Curriculum Developers must act as champions for innovation. They must demonstrate through data and case studies how revised curricula lead to improved student outcomes and higher employability rates. Additionally fostering a culture of continuous improvement where curriculum is viewed as a living document rather than a static entity is essential.</w:t>
      </w:r>
    </w:p>
    <w:p>
      <w:pPr>
        <w:pStyle w:val="BodyText"/>
      </w:pPr>
      <w:r>
        <w:t xml:space="preserve">Looking forward the role of the Curriculum Developer in Italy, Naples will likely expand to include internationalization efforts. As universities seek to attract global students and partners there is a need for curricula that are culturally sensitive yet globally competitive. This involves not only language proficiency but also cross-cultural competencies that prepare students for working in multinational environments.</w:t>
      </w:r>
    </w:p>
    <w:bookmarkEnd w:id="27"/>
    <w:bookmarkStart w:id="28" w:name="conclusion"/>
    <w:p>
      <w:pPr>
        <w:pStyle w:val="Heading2"/>
      </w:pPr>
      <w:r>
        <w:t xml:space="preserve">Conclusion</w:t>
      </w:r>
    </w:p>
    <w:p>
      <w:pPr>
        <w:pStyle w:val="FirstParagraph"/>
      </w:pPr>
      <w:r>
        <w:t xml:space="preserve">In conclusion, the Curriculum Developer plays a indispensable role in shaping the future of education in Italy, Naples. By balancing respect for historical tradition with the urgent need for modernization this professional acts as a bridge between academia and society. Through strategic design interdisciplinary integration and stakeholder engagement they ensure that educational programs remain relevant impactful and responsive to local needs.</w:t>
      </w:r>
    </w:p>
    <w:p>
      <w:pPr>
        <w:pStyle w:val="BodyText"/>
      </w:pPr>
      <w:r>
        <w:t xml:space="preserve">As higher education continues to evolve the importance of this role will only grow. For institutions in Italy, Naples investing in robust curriculum development processes is not merely an academic exercise but a strategic imperative for regional prosperity. By empowering Curriculum Developers with the resources authority and support needed to drive innovation universities can better serve their students and contribute meaningfully to the socio-economic fabric of Southern Italy.</w:t>
      </w:r>
    </w:p>
    <w:bookmarkEnd w:id="28"/>
    <w:bookmarkStart w:id="29" w:name="references"/>
    <w:p>
      <w:pPr>
        <w:pStyle w:val="Heading2"/>
      </w:pPr>
      <w:r>
        <w:t xml:space="preserve">References</w:t>
      </w:r>
    </w:p>
    <w:p>
      <w:pPr>
        <w:numPr>
          <w:ilvl w:val="0"/>
          <w:numId w:val="1001"/>
        </w:numPr>
        <w:pStyle w:val="Compact"/>
      </w:pPr>
      <w:r>
        <w:t xml:space="preserve">Bologna Declaration on Harmonization of Higher Education Structures in Europe. (1999).</w:t>
      </w:r>
    </w:p>
    <w:p>
      <w:pPr>
        <w:numPr>
          <w:ilvl w:val="0"/>
          <w:numId w:val="1001"/>
        </w:numPr>
        <w:pStyle w:val="Compact"/>
      </w:pPr>
      <w:r>
        <w:t xml:space="preserve">Circulari, M., &amp; Rossi, L. (2021). *Regional Economic Development and Educational Outcomes in Southern Italy*. Journal of Mediterranean Studies.</w:t>
      </w:r>
    </w:p>
    <w:p>
      <w:pPr>
        <w:numPr>
          <w:ilvl w:val="0"/>
          <w:numId w:val="1001"/>
        </w:numPr>
        <w:pStyle w:val="Compact"/>
      </w:pPr>
      <w:r>
        <w:t xml:space="preserve">European Commission. (2020). *Education and Training Monitor: Focus on Italy*. Brussels: EACEA/EDEN.</w:t>
      </w:r>
    </w:p>
    <w:p>
      <w:pPr>
        <w:numPr>
          <w:ilvl w:val="0"/>
          <w:numId w:val="1001"/>
        </w:numPr>
        <w:pStyle w:val="Compact"/>
      </w:pPr>
      <w:r>
        <w:t xml:space="preserve">Sorrentino, P. (2019). *Curriculum Design in the Digital Age: Challenges for Traditional Universities*. Naples Academic Press.</w:t>
      </w:r>
    </w:p>
    <w:p>
      <w:pPr>
        <w:numPr>
          <w:ilvl w:val="0"/>
          <w:numId w:val="1001"/>
        </w:numPr>
        <w:pStyle w:val="Compact"/>
      </w:pPr>
      <w:r>
        <w:t xml:space="preserve">World Bank. (2022). *Southern Italy Economic Outlook: Bridging the Skills Gap*. Washington D.C.: World Bank Group.</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Curriculum Developer in Higher Education: A Case Study Contextualized in Italy, Naples</dc:title>
  <dc:creator/>
  <dc:language>en</dc:language>
  <cp:keywords/>
  <dcterms:created xsi:type="dcterms:W3CDTF">2026-07-29T07:31:24Z</dcterms:created>
  <dcterms:modified xsi:type="dcterms:W3CDTF">2026-07-29T07:31:24Z</dcterms:modified>
</cp:coreProperties>
</file>

<file path=docProps/custom.xml><?xml version="1.0" encoding="utf-8"?>
<Properties xmlns="http://schemas.openxmlformats.org/officeDocument/2006/custom-properties" xmlns:vt="http://schemas.openxmlformats.org/officeDocument/2006/docPropsVTypes"/>
</file>