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in</w:t>
      </w:r>
      <w:r>
        <w:t xml:space="preserve"> </w:t>
      </w:r>
      <w:r>
        <w:t xml:space="preserve">Nigeria</w:t>
      </w:r>
      <w:r>
        <w:t xml:space="preserve"> </w:t>
      </w:r>
      <w:r>
        <w:t xml:space="preserve">Lagos</w:t>
      </w:r>
    </w:p>
    <w:bookmarkStart w:id="31" w:name="X4c7d690617f2cbef4d113f38bea7537a5b9bfd8"/>
    <w:p>
      <w:pPr>
        <w:pStyle w:val="Heading1"/>
      </w:pPr>
      <w:r>
        <w:t xml:space="preserve">The Strategic Role of the Curriculum Developer in Shaping Educational Outcomes in Nigeria Lagos</w:t>
      </w:r>
    </w:p>
    <w:p>
      <w:pPr>
        <w:pStyle w:val="FirstParagraph"/>
      </w:pPr>
      <w:r>
        <w:rPr>
          <w:bCs/>
          <w:b/>
        </w:rPr>
        <w:t xml:space="preserve">An Academic Journal Article</w:t>
      </w:r>
    </w:p>
    <w:p>
      <w:pPr>
        <w:pStyle w:val="BodyText"/>
      </w:pPr>
      <w:r>
        <w:rPr>
          <w:iCs/>
          <w:i/>
        </w:rPr>
        <w:t xml:space="preserve">Department of Educational Planning and Administration, University of Lagos</w:t>
      </w:r>
    </w:p>
    <w:p>
      <w:pPr>
        <w:pStyle w:val="BodyText"/>
      </w:pPr>
      <w:r>
        <w:rPr>
          <w:iCs/>
          <w:i/>
        </w:rPr>
        <w:t xml:space="preserve">Date: May 24, 2024</w:t>
      </w:r>
    </w:p>
    <w:bookmarkStart w:id="20" w:name="abstract"/>
    <w:p>
      <w:pPr>
        <w:pStyle w:val="Heading3"/>
      </w:pPr>
      <w:r>
        <w:t xml:space="preserve">Abstract:</w:t>
      </w:r>
    </w:p>
    <w:p>
      <w:pPr>
        <w:pStyle w:val="FirstParagraph"/>
      </w:pPr>
      <w:r>
        <w:t xml:space="preserve">This academic journal article examines the critical function of the curriculum developer within the dynamic educational landscape of Nigeria Lagos. As one of Africa’s most populous and economically vibrant regions, Nigeria Lagos presents a unique confluence of traditional values and rapid modernization. The role of the curriculum developer is not merely administrative but pedagogical, sociological, and economic in nature. This paper argues that effective curriculum development in this region requires a nuanced understanding of local socio-economic realities, digital transformation trends, and cultural diversity. By analyzing current challenges such as infrastructure deficits and teacher training gaps, this study proposes a framework for holistic curriculum design that empowers students to thrive in both local and global contexts.</w:t>
      </w:r>
    </w:p>
    <w:bookmarkEnd w:id="20"/>
    <w:bookmarkStart w:id="21" w:name="introduction"/>
    <w:p>
      <w:pPr>
        <w:pStyle w:val="Heading2"/>
      </w:pPr>
      <w:r>
        <w:t xml:space="preserve">Introduction</w:t>
      </w:r>
    </w:p>
    <w:p>
      <w:pPr>
        <w:pStyle w:val="FirstParagraph"/>
      </w:pPr>
      <w:r>
        <w:t xml:space="preserve">In the rapidly evolving educational sphere of</w:t>
      </w:r>
      <w:r>
        <w:t xml:space="preserve"> </w:t>
      </w:r>
      <w:r>
        <w:rPr>
          <w:bCs/>
          <w:b/>
        </w:rPr>
        <w:t xml:space="preserve">Nigeria Lagos</w:t>
      </w:r>
      <w:r>
        <w:t xml:space="preserve">, the significance of robust academic frameworks cannot be overstated. The city serves as the commercial nerve center of Nigeria, driving national economic growth while simultaneously grappling with significant demographic pressures. Within this context, the</w:t>
      </w:r>
      <w:r>
        <w:t xml:space="preserve"> </w:t>
      </w:r>
      <w:r>
        <w:rPr>
          <w:bCs/>
          <w:b/>
        </w:rPr>
        <w:t xml:space="preserve">Curriculum Developer</w:t>
      </w:r>
      <w:r>
        <w:t xml:space="preserve"> </w:t>
      </w:r>
      <w:r>
        <w:t xml:space="preserve">emerges as a pivotal architect of educational quality. An</w:t>
      </w:r>
      <w:r>
        <w:t xml:space="preserve"> </w:t>
      </w:r>
      <w:r>
        <w:rPr>
          <w:bCs/>
          <w:b/>
        </w:rPr>
        <w:t xml:space="preserve">Academic Journal Article</w:t>
      </w:r>
      <w:r>
        <w:t xml:space="preserve"> </w:t>
      </w:r>
      <w:r>
        <w:t xml:space="preserve">such as this serves to underscore the theoretical and practical imperatives of curriculum design in a megacity setting.</w:t>
      </w:r>
    </w:p>
    <w:p>
      <w:pPr>
        <w:pStyle w:val="BodyText"/>
      </w:pPr>
      <w:r>
        <w:t xml:space="preserve">The transition from traditional rote-learning methodologies to competency-based education systems has placed immense pressure on educators and policy makers. For the</w:t>
      </w:r>
      <w:r>
        <w:t xml:space="preserve"> </w:t>
      </w:r>
      <w:r>
        <w:rPr>
          <w:bCs/>
          <w:b/>
        </w:rPr>
        <w:t xml:space="preserve">Nigeria Lagos</w:t>
      </w:r>
      <w:r>
        <w:t xml:space="preserve"> </w:t>
      </w:r>
      <w:r>
        <w:t xml:space="preserve">context, where population density exceeds 20 million inhabitants, the standardization of educational content must be balanced with localization. The curriculum developer acts as the bridge between national educational policies set by bodies such as the Universal Basic Education (UBE) commission and the specific needs of classrooms in states like Lagos State. This article explores how a</w:t>
      </w:r>
      <w:r>
        <w:t xml:space="preserve"> </w:t>
      </w:r>
      <w:r>
        <w:rPr>
          <w:bCs/>
          <w:b/>
        </w:rPr>
        <w:t xml:space="preserve">Curriculum Developer</w:t>
      </w:r>
      <w:r>
        <w:t xml:space="preserve"> </w:t>
      </w:r>
      <w:r>
        <w:t xml:space="preserve">can navigate these complexities to foster an inclusive, future-ready learning environment.</w:t>
      </w:r>
    </w:p>
    <w:bookmarkEnd w:id="21"/>
    <w:bookmarkStart w:id="22" w:name="X47db72bfa46e849377234b50b4c0613d123dfec"/>
    <w:p>
      <w:pPr>
        <w:pStyle w:val="Heading2"/>
      </w:pPr>
      <w:r>
        <w:t xml:space="preserve">The Socio-Economic Context of Nigeria Lagos</w:t>
      </w:r>
    </w:p>
    <w:p>
      <w:pPr>
        <w:pStyle w:val="FirstParagraph"/>
      </w:pPr>
      <w:r>
        <w:t xml:space="preserve">To understand the mandate of a</w:t>
      </w:r>
      <w:r>
        <w:t xml:space="preserve"> </w:t>
      </w:r>
      <w:r>
        <w:rPr>
          <w:bCs/>
          <w:b/>
        </w:rPr>
        <w:t xml:space="preserve">Curriculum Developer</w:t>
      </w:r>
      <w:r>
        <w:t xml:space="preserve">, one must first appreciate the socio-economic milieu of</w:t>
      </w:r>
      <w:r>
        <w:t xml:space="preserve"> </w:t>
      </w:r>
      <w:r>
        <w:rPr>
          <w:bCs/>
          <w:b/>
        </w:rPr>
        <w:t xml:space="preserve">Nigeria Lagos</w:t>
      </w:r>
      <w:r>
        <w:t xml:space="preserve">. The region is characterized by stark contrasts, ranging from high-tech financial districts in Victoria Island to sprawling informal settlements in areas like Makoko. This dichotomy necessitates a curriculum that is flexible yet rigorous. A</w:t>
      </w:r>
      <w:r>
        <w:t xml:space="preserve"> </w:t>
      </w:r>
      <w:r>
        <w:rPr>
          <w:bCs/>
          <w:b/>
        </w:rPr>
        <w:t xml:space="preserve">Curriculum Developer</w:t>
      </w:r>
      <w:r>
        <w:t xml:space="preserve"> </w:t>
      </w:r>
      <w:r>
        <w:t xml:space="preserve">operating in this space must ensure that educational materials are not only culturally relevant but also economically viable.</w:t>
      </w:r>
    </w:p>
    <w:p>
      <w:pPr>
        <w:pStyle w:val="BodyText"/>
      </w:pPr>
      <w:r>
        <w:t xml:space="preserve">The labor market in Lagos is shifting towards service-oriented industries, information technology, and creative arts. Therefore, the</w:t>
      </w:r>
      <w:r>
        <w:t xml:space="preserve"> </w:t>
      </w:r>
      <w:r>
        <w:rPr>
          <w:bCs/>
          <w:b/>
        </w:rPr>
        <w:t xml:space="preserve">Academic Journal Article</w:t>
      </w:r>
      <w:r>
        <w:t xml:space="preserve"> </w:t>
      </w:r>
      <w:r>
        <w:t xml:space="preserve">analysis suggests that curriculum design must prioritize STEM (Science, Technology, Engineering, and Mathematics) alongside vocational skills. Ignoring this shift risks producing graduates who are academically qualified but professionally obsolete. The developer’s role involves constant environmental scanning to align educational outcomes with market demands.</w:t>
      </w:r>
    </w:p>
    <w:bookmarkEnd w:id="22"/>
    <w:bookmarkStart w:id="26" w:name="X07ffb8b4124fe0be404b6f04f0a75b6afce8d72"/>
    <w:p>
      <w:pPr>
        <w:pStyle w:val="Heading2"/>
      </w:pPr>
      <w:r>
        <w:t xml:space="preserve">The Multifaceted Role of the Curriculum Developer</w:t>
      </w:r>
    </w:p>
    <w:p>
      <w:pPr>
        <w:pStyle w:val="FirstParagraph"/>
      </w:pPr>
      <w:r>
        <w:t xml:space="preserve">The</w:t>
      </w:r>
      <w:r>
        <w:t xml:space="preserve"> </w:t>
      </w:r>
      <w:r>
        <w:rPr>
          <w:bCs/>
          <w:b/>
        </w:rPr>
        <w:t xml:space="preserve">Curriculum Developer</w:t>
      </w:r>
      <w:r>
        <w:t xml:space="preserve"> </w:t>
      </w:r>
      <w:r>
        <w:t xml:space="preserve">is often misconstrued as merely a writer of textbooks or syllabi. However, in the context of</w:t>
      </w:r>
      <w:r>
        <w:t xml:space="preserve"> </w:t>
      </w:r>
      <w:r>
        <w:rPr>
          <w:bCs/>
          <w:b/>
        </w:rPr>
        <w:t xml:space="preserve">Nigeria Lagos</w:t>
      </w:r>
      <w:r>
        <w:t xml:space="preserve">, their role is far more interdisciplinary. It involves instructional design, stakeholder engagement, resource allocation strategy, and assessment framework creation.</w:t>
      </w:r>
    </w:p>
    <w:bookmarkStart w:id="23" w:name="needs-assessment-and-contextualization"/>
    <w:p>
      <w:pPr>
        <w:pStyle w:val="Heading3"/>
      </w:pPr>
      <w:r>
        <w:t xml:space="preserve">1. Needs Assessment and Contextualization</w:t>
      </w:r>
    </w:p>
    <w:p>
      <w:pPr>
        <w:pStyle w:val="FirstParagraph"/>
      </w:pPr>
      <w:r>
        <w:t xml:space="preserve">The first step for any</w:t>
      </w:r>
      <w:r>
        <w:t xml:space="preserve"> </w:t>
      </w:r>
      <w:r>
        <w:rPr>
          <w:bCs/>
          <w:b/>
        </w:rPr>
        <w:t xml:space="preserve">Curriculum Developer</w:t>
      </w:r>
      <w:r>
        <w:t xml:space="preserve"> </w:t>
      </w:r>
      <w:r>
        <w:t xml:space="preserve">in Lagos is conducting a thorough needs assessment. This involves analyzing the linguistic diversity of the region, where English serves as the official language but local languages like Yoruba hold significant cultural sway. The curriculum must promote bilingualism or multilingualism while ensuring proficiency in English for global competitiveness.</w:t>
      </w:r>
    </w:p>
    <w:bookmarkEnd w:id="23"/>
    <w:bookmarkStart w:id="24" w:name="integration-of-technology"/>
    <w:p>
      <w:pPr>
        <w:pStyle w:val="Heading3"/>
      </w:pPr>
      <w:r>
        <w:t xml:space="preserve">2. Integration of Technology</w:t>
      </w:r>
    </w:p>
    <w:p>
      <w:pPr>
        <w:pStyle w:val="FirstParagraph"/>
      </w:pPr>
      <w:r>
        <w:t xml:space="preserve">Lagos is increasingly becoming a hub for EdTech innovation. A modern</w:t>
      </w:r>
      <w:r>
        <w:t xml:space="preserve"> </w:t>
      </w:r>
      <w:r>
        <w:rPr>
          <w:bCs/>
          <w:b/>
        </w:rPr>
        <w:t xml:space="preserve">Curriculum Developer</w:t>
      </w:r>
      <w:r>
        <w:t xml:space="preserve"> </w:t>
      </w:r>
      <w:r>
        <w:t xml:space="preserve">must integrate digital literacy into core subjects. This includes coding, data analysis, and cyber safety. For an</w:t>
      </w:r>
      <w:r>
        <w:t xml:space="preserve"> </w:t>
      </w:r>
      <w:r>
        <w:rPr>
          <w:bCs/>
          <w:b/>
        </w:rPr>
        <w:t xml:space="preserve">Nigeria Lagos</w:t>
      </w:r>
      <w:r>
        <w:t xml:space="preserve">-centric approach, offline-digital hybrids are crucial due to intermittent power supply issues in some areas. The developer must design curricula that can function with minimal technological infrastructure while still leveraging available digital tools.</w:t>
      </w:r>
    </w:p>
    <w:bookmarkEnd w:id="24"/>
    <w:bookmarkStart w:id="25" w:name="teacher-training-and-support"/>
    <w:p>
      <w:pPr>
        <w:pStyle w:val="Heading3"/>
      </w:pPr>
      <w:r>
        <w:t xml:space="preserve">3. Teacher Training and Support</w:t>
      </w:r>
    </w:p>
    <w:p>
      <w:pPr>
        <w:pStyle w:val="FirstParagraph"/>
      </w:pPr>
      <w:r>
        <w:t xml:space="preserve">A curriculum is only as effective as the teachers who deliver it. In Lagos, there is a notable gap in pedagogical training for many educators. The</w:t>
      </w:r>
      <w:r>
        <w:t xml:space="preserve"> </w:t>
      </w:r>
      <w:r>
        <w:rPr>
          <w:bCs/>
          <w:b/>
        </w:rPr>
        <w:t xml:space="preserve">Curriculum Developer</w:t>
      </w:r>
      <w:r>
        <w:t xml:space="preserve"> </w:t>
      </w:r>
      <w:r>
        <w:t xml:space="preserve">must therefore design accompanying teacher guides that are simple, intuitive, and aligned with the new learning outcomes. This support mechanism is vital for successful implementation in public and private schools alike.</w:t>
      </w:r>
    </w:p>
    <w:bookmarkEnd w:id="25"/>
    <w:bookmarkEnd w:id="26"/>
    <w:bookmarkStart w:id="27" w:name="X56e5a823fa6f71822b3911473fc364da9d4cb0c"/>
    <w:p>
      <w:pPr>
        <w:pStyle w:val="Heading2"/>
      </w:pPr>
      <w:r>
        <w:t xml:space="preserve">Challenges Facing Curriculum Implementation</w:t>
      </w:r>
    </w:p>
    <w:p>
      <w:pPr>
        <w:pStyle w:val="FirstParagraph"/>
      </w:pPr>
      <w:r>
        <w:t xml:space="preserve">Nigeria Lagos-based educational institutions face substantial hurdles. Resource constraints remain a primary concern. Many public schools lack basic laboratory facilities, rendering science curricula difficult to implement practically. The</w:t>
      </w:r>
      <w:r>
        <w:t xml:space="preserve"> </w:t>
      </w:r>
      <w:r>
        <w:rPr>
          <w:bCs/>
          <w:b/>
        </w:rPr>
        <w:t xml:space="preserve">Curriculum Developer</w:t>
      </w:r>
      <w:r>
        <w:t xml:space="preserve"> </w:t>
      </w:r>
      <w:r>
        <w:t xml:space="preserve">must address this by creating theoretical modules that simulate practical experiences where physical resources are absent.</w:t>
      </w:r>
    </w:p>
    <w:p>
      <w:pPr>
        <w:pStyle w:val="BodyText"/>
      </w:pPr>
      <w:r>
        <w:t xml:space="preserve">Furthermore, the disparity between private and public education creates a two-tier system. Private schools often have the autonomy to adopt international curricula (such as Cambridge or IB), while public schools follow the Nigerian national curriculum. This fragmentation challenges social cohesion and equity. A robust</w:t>
      </w:r>
      <w:r>
        <w:t xml:space="preserve"> </w:t>
      </w:r>
      <w:r>
        <w:rPr>
          <w:bCs/>
          <w:b/>
        </w:rPr>
        <w:t xml:space="preserve">Academic Journal Article</w:t>
      </w:r>
      <w:r>
        <w:t xml:space="preserve"> </w:t>
      </w:r>
      <w:r>
        <w:t xml:space="preserve">perspective suggests that policy makers must work with</w:t>
      </w:r>
      <w:r>
        <w:t xml:space="preserve"> </w:t>
      </w:r>
      <w:r>
        <w:rPr>
          <w:bCs/>
          <w:b/>
        </w:rPr>
        <w:t xml:space="preserve">Curriculum Developer</w:t>
      </w:r>
      <w:r>
        <w:t xml:space="preserve">s to create a unified baseline standard that allows for enrichment without creating exclusion.</w:t>
      </w:r>
    </w:p>
    <w:bookmarkEnd w:id="27"/>
    <w:bookmarkStart w:id="28" w:name="X169312f38d9246715a13017ec97bd88100c0448"/>
    <w:p>
      <w:pPr>
        <w:pStyle w:val="Heading2"/>
      </w:pPr>
      <w:r>
        <w:t xml:space="preserve">A Proposed Framework for Sustainable Curriculum Development</w:t>
      </w:r>
    </w:p>
    <w:p>
      <w:pPr>
        <w:pStyle w:val="FirstParagraph"/>
      </w:pPr>
      <w:r>
        <w:t xml:space="preserve">To address these challenges, this article proposes the "Lagos Adaptive Curriculum Framework" (LACF). This framework emphasizes three core pillars:</w:t>
      </w:r>
    </w:p>
    <w:p>
      <w:pPr>
        <w:pStyle w:val="BodyText"/>
      </w:pPr>
      <w:r>
        <w:rPr>
          <w:bCs/>
          <w:b/>
        </w:rPr>
        <w:t xml:space="preserve">Cultural Relevance:</w:t>
      </w:r>
      <w:r>
        <w:t xml:space="preserve"> </w:t>
      </w:r>
      <w:r>
        <w:t xml:space="preserve">Content must reflect Nigerian heritage, history, and ethics to foster a strong sense of identity among students.</w:t>
      </w:r>
    </w:p>
    <w:p>
      <w:pPr>
        <w:pStyle w:val="BodyText"/>
      </w:pPr>
      <w:r>
        <w:rPr>
          <w:bCs/>
          <w:b/>
        </w:rPr>
        <w:t xml:space="preserve">Economic Alignment:</w:t>
      </w:r>
      <w:r>
        <w:t xml:space="preserve"> </w:t>
      </w:r>
      <w:r>
        <w:t xml:space="preserve">Curricula must be regularly updated in consultation with industry leaders in Lagos to ensure skill relevance.</w:t>
      </w:r>
    </w:p>
    <w:p>
      <w:pPr>
        <w:pStyle w:val="BodyText"/>
      </w:pPr>
      <w:r>
        <w:t xml:space="preserve">Inclusivity:</w:t>
      </w:r>
      <w:r>
        <w:t xml:space="preserve"> </w:t>
      </w:r>
      <w:r>
        <w:t xml:space="preserve">Design must account for students with disabilities and those from varied socioeconomic backgrounds, ensuring no child is left behind.</w:t>
      </w:r>
    </w:p>
    <w:p>
      <w:pPr>
        <w:pStyle w:val="BodyText"/>
      </w:pPr>
      <w:r>
        <w:t xml:space="preserve">The</w:t>
      </w:r>
      <w:r>
        <w:t xml:space="preserve"> </w:t>
      </w:r>
      <w:r>
        <w:rPr>
          <w:bCs/>
          <w:b/>
        </w:rPr>
        <w:t xml:space="preserve">Curriculum Developer</w:t>
      </w:r>
      <w:r>
        <w:t xml:space="preserve">, therefore, becomes a facilitator of social mobility. By embedding these principles into the educational fabric of</w:t>
      </w:r>
      <w:r>
        <w:t xml:space="preserve"> </w:t>
      </w:r>
      <w:r>
        <w:rPr>
          <w:bCs/>
          <w:b/>
        </w:rPr>
        <w:t xml:space="preserve">Nigeria Lagos</w:t>
      </w:r>
      <w:r>
        <w:t xml:space="preserve">, we can create a generation that is not only globally competitive but also locally grounded.</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Nigeria Lagos</w:t>
      </w:r>
      <w:r>
        <w:t xml:space="preserve"> </w:t>
      </w:r>
      <w:r>
        <w:t xml:space="preserve">is foundational to the region’s developmental trajectory. It is a complex task that requires balancing national standards with local realities, traditional values with modern innovations, and academic rigor with practical utility. As evidenced by this</w:t>
      </w:r>
      <w:r>
        <w:t xml:space="preserve"> </w:t>
      </w:r>
      <w:r>
        <w:rPr>
          <w:bCs/>
          <w:b/>
        </w:rPr>
        <w:t xml:space="preserve">Academic Journal Article</w:t>
      </w:r>
      <w:r>
        <w:t xml:space="preserve">, ignoring the specificities of the Lagos context leads to educational inefficiencies and social inequality.</w:t>
      </w:r>
    </w:p>
    <w:p>
      <w:pPr>
        <w:pStyle w:val="BodyText"/>
      </w:pPr>
      <w:r>
        <w:t xml:space="preserve">Future research should focus on longitudinal studies of curriculum impact in Lagos schools. Policymakers must empower</w:t>
      </w:r>
    </w:p>
    <w:p>
      <w:pPr>
        <w:pStyle w:val="BodyText"/>
      </w:pPr>
      <w:r>
        <w:t xml:space="preserve">Curriculum Developers with adequate resources and autonomy to innovate. By doing so,</w:t>
      </w:r>
      <w:r>
        <w:t xml:space="preserve"> </w:t>
      </w:r>
      <w:r>
        <w:rPr>
          <w:bCs/>
          <w:b/>
        </w:rPr>
        <w:t xml:space="preserve">Nigeria Lagos</w:t>
      </w:r>
      <w:r>
        <w:t xml:space="preserve"> </w:t>
      </w:r>
      <w:r>
        <w:t xml:space="preserve">can transform its education system into a model for other urban centers in Africa. The ultimate goal is to create an educational ecosystem where every student, regardless of their background, has the opportunity to succeed through a well-designed, relevant, and dynamic curriculum.</w:t>
      </w:r>
    </w:p>
    <w:bookmarkEnd w:id="29"/>
    <w:bookmarkStart w:id="30" w:name="references"/>
    <w:p>
      <w:pPr>
        <w:pStyle w:val="Heading2"/>
      </w:pPr>
      <w:r>
        <w:t xml:space="preserve">References</w:t>
      </w:r>
    </w:p>
    <w:p>
      <w:pPr>
        <w:numPr>
          <w:ilvl w:val="0"/>
          <w:numId w:val="1001"/>
        </w:numPr>
        <w:pStyle w:val="Compact"/>
      </w:pPr>
      <w:r>
        <w:rPr>
          <w:bCs/>
          <w:b/>
        </w:rPr>
        <w:t xml:space="preserve">Adeyemi, T. O.</w:t>
      </w:r>
      <w:r>
        <w:t xml:space="preserve">, &amp; Adebanjo, W. A. (2019). *Curriculum Development in Nigeria: Challenges and Prospects*. Journal of Education and Practice, 10(5), 45-52.</w:t>
      </w:r>
    </w:p>
    <w:p>
      <w:pPr>
        <w:numPr>
          <w:ilvl w:val="0"/>
          <w:numId w:val="1001"/>
        </w:numPr>
        <w:pStyle w:val="Compact"/>
      </w:pPr>
      <w:r>
        <w:rPr>
          <w:bCs/>
          <w:b/>
        </w:rPr>
        <w:t xml:space="preserve">Lagos State Ministry of Education.</w:t>
      </w:r>
      <w:r>
        <w:t xml:space="preserve"> </w:t>
      </w:r>
      <w:r>
        <w:t xml:space="preserve">(2023). *Strategic Plan for Universal Basic Education in Lagos*. Lagos: Government Printers.</w:t>
      </w:r>
    </w:p>
    <w:p>
      <w:pPr>
        <w:numPr>
          <w:ilvl w:val="0"/>
          <w:numId w:val="1001"/>
        </w:numPr>
        <w:pStyle w:val="Compact"/>
      </w:pPr>
      <w:r>
        <w:rPr>
          <w:bCs/>
          <w:b/>
        </w:rPr>
        <w:t xml:space="preserve">National Bureau of Statistics Nigeria.</w:t>
      </w:r>
      <w:r>
        <w:t xml:space="preserve"> </w:t>
      </w:r>
      <w:r>
        <w:t xml:space="preserve">(2024). *Demographic Trends and Educational Attainment in Metropolitan Areas*. Abuja: NBS Press.</w:t>
      </w:r>
    </w:p>
    <w:p>
      <w:pPr>
        <w:numPr>
          <w:ilvl w:val="0"/>
          <w:numId w:val="1001"/>
        </w:numPr>
        <w:pStyle w:val="Compact"/>
      </w:pPr>
      <w:r>
        <w:rPr>
          <w:bCs/>
          <w:b/>
        </w:rPr>
        <w:t xml:space="preserve">Ogunniyi, M. B.</w:t>
      </w:r>
      <w:r>
        <w:t xml:space="preserve">, &amp; Olowu, D. A. (2021). *The Role of Technology in Curriculum Delivery in Urban African Centers*. International Journal of Educational Development, 84, 10-19.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Shaping Educational Outcomes in Nigeria Lagos</dc:title>
  <dc:creator/>
  <dc:language>en</dc:language>
  <cp:keywords/>
  <dcterms:created xsi:type="dcterms:W3CDTF">2026-07-29T08:31:44Z</dcterms:created>
  <dcterms:modified xsi:type="dcterms:W3CDTF">2026-07-29T08:31:44Z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