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3eb703b56d5b5a45f2e767264fd169e4a74e72"/>
    <w:p>
      <w:pPr>
        <w:pStyle w:val="Heading1"/>
      </w:pPr>
      <w:r>
        <w:t xml:space="preserve">The Architect of Knowledge:</w:t>
      </w:r>
      <w:r>
        <w:br/>
      </w:r>
      <w:r>
        <w:t xml:space="preserve">The Evolving Role of the Curriculum Developer in Pakistan’s Karachi Education Sector</w:t>
      </w:r>
    </w:p>
    <w:p>
      <w:pPr>
        <w:pStyle w:val="FirstParagraph"/>
      </w:pPr>
      <w:r>
        <w:rPr>
          <w:iCs/>
          <w:i/>
          <w:bCs/>
          <w:b/>
        </w:rPr>
        <w:t xml:space="preserve">Abstract:</w:t>
      </w:r>
      <w:r>
        <w:br/>
      </w:r>
      <w:r>
        <w:t xml:space="preserve">This article examines the critical, yet often underappreciated, role of the</w:t>
      </w:r>
      <w:r>
        <w:t xml:space="preserve"> </w:t>
      </w:r>
      <w:r>
        <w:rPr>
          <w:bCs/>
          <w:b/>
        </w:rPr>
        <w:t xml:space="preserve">Curriculum Developer</w:t>
      </w:r>
      <w:r>
        <w:t xml:space="preserve"> </w:t>
      </w:r>
      <w:r>
        <w:t xml:space="preserve">within the educational infrastructure of Karachi, Pakistan. As one of Asia’s most populous and economically vibrant cities, Karachi faces unique pedagogical challenges ranging from linguistic diversity to socioeconomic disparity. This paper argues that effective</w:t>
      </w:r>
      <w:r>
        <w:t xml:space="preserve"> </w:t>
      </w:r>
      <w:r>
        <w:rPr>
          <w:bCs/>
          <w:b/>
        </w:rPr>
        <w:t xml:space="preserve">Curriculum Development</w:t>
      </w:r>
      <w:r>
        <w:t xml:space="preserve"> </w:t>
      </w:r>
      <w:r>
        <w:t xml:space="preserve">in this context is not merely an administrative task but a strategic intervention required to bridge the gap between national educational standards and local realities. By analyzing the specific needs of students in</w:t>
      </w:r>
      <w:r>
        <w:t xml:space="preserve"> </w:t>
      </w:r>
      <w:r>
        <w:rPr>
          <w:bCs/>
          <w:b/>
        </w:rPr>
        <w:t xml:space="preserve">Pakistan Karachi</w:t>
      </w:r>
      <w:r>
        <w:t xml:space="preserve">, we explore how curriculum architects must integrate indigenous knowledge, digital literacy, and civic responsibility to foster a generation capable of navigating the complexities of modern urban life.</w:t>
      </w:r>
    </w:p>
    <w:p>
      <w:pPr>
        <w:pStyle w:val="BodyText"/>
      </w:pPr>
      <w:r>
        <w:rPr>
          <w:iCs/>
          <w:i/>
        </w:rPr>
        <w:t xml:space="preserve">Keywords:</w:t>
      </w:r>
      <w:r>
        <w:t xml:space="preserve"> </w:t>
      </w:r>
      <w:r>
        <w:t xml:space="preserve">Curriculum Developer, Pakistan Karachi, Educational Reform, Pedagogical Strategy, Urban Education Development.</w:t>
      </w:r>
    </w:p>
    <w:bookmarkStart w:id="20" w:name="Xad5a941b8f0edad2e94ddd6d8b0eeda284cf843"/>
    <w:p>
      <w:pPr>
        <w:pStyle w:val="Heading2"/>
      </w:pPr>
      <w:r>
        <w:t xml:space="preserve">I. Introduction: The Urgency of Contextualized Curriculum Design</w:t>
      </w:r>
    </w:p>
    <w:p>
      <w:pPr>
        <w:pStyle w:val="FirstParagraph"/>
      </w:pPr>
      <w:r>
        <w:t xml:space="preserve">In the rapidly evolving landscape of global education, the static nature of traditional textbooks and syllabi is increasingly viewed as a barrier to learning efficacy. Nowhere is this tension more palpable than in</w:t>
      </w:r>
      <w:r>
        <w:t xml:space="preserve"> </w:t>
      </w:r>
      <w:r>
        <w:rPr>
          <w:bCs/>
          <w:b/>
        </w:rPr>
        <w:t xml:space="preserve">Pakistan Karachi</w:t>
      </w:r>
      <w:r>
        <w:t xml:space="preserve">. As the commercial hub of Pakistan and a melting pot of cultures, languages, and economic strata, Karachi presents a microcosm of educational challenges that are distinct from rural or semi-urban contexts in the province. In this environment, the figure of the</w:t>
      </w:r>
      <w:r>
        <w:t xml:space="preserve"> </w:t>
      </w:r>
      <w:r>
        <w:rPr>
          <w:bCs/>
          <w:b/>
        </w:rPr>
        <w:t xml:space="preserve">Curriculum Developer</w:t>
      </w:r>
      <w:r>
        <w:t xml:space="preserve"> </w:t>
      </w:r>
      <w:r>
        <w:t xml:space="preserve">emerges not just as a writer of guidelines, but as a social architect.</w:t>
      </w:r>
      <w:r>
        <w:t xml:space="preserve"> </w:t>
      </w:r>
      <w:r>
        <w:t xml:space="preserve">The role of a</w:t>
      </w:r>
      <w:r>
        <w:t xml:space="preserve"> </w:t>
      </w:r>
      <w:r>
        <w:rPr>
          <w:bCs/>
          <w:b/>
        </w:rPr>
        <w:t xml:space="preserve">Curriculum Developer</w:t>
      </w:r>
      <w:r>
        <w:t xml:space="preserve"> </w:t>
      </w:r>
      <w:r>
        <w:t xml:space="preserve">is traditionally defined by the creation, implementation, and evaluation of educational programs. However, in the context of</w:t>
      </w:r>
      <w:r>
        <w:t xml:space="preserve"> </w:t>
      </w:r>
      <w:r>
        <w:rPr>
          <w:bCs/>
          <w:b/>
        </w:rPr>
        <w:t xml:space="preserve">Pakistan Karachi</w:t>
      </w:r>
      <w:r>
        <w:t xml:space="preserve">, this definition must expand to include cultural mediation and socio-economic responsiveness. The curriculum cannot be a monolithic imposition from Islamabad or Lahore; it must resonate with the lived experiences of students in neighborhoods ranging from Gulshan-e-Iqbal to Orangi Town. This article posits that the success of educational reform in</w:t>
      </w:r>
      <w:r>
        <w:t xml:space="preserve"> </w:t>
      </w:r>
      <w:r>
        <w:rPr>
          <w:bCs/>
          <w:b/>
        </w:rPr>
        <w:t xml:space="preserve">Pakistan Karachi</w:t>
      </w:r>
      <w:r>
        <w:t xml:space="preserve"> </w:t>
      </w:r>
      <w:r>
        <w:t xml:space="preserve">is contingent upon the ability of</w:t>
      </w:r>
      <w:r>
        <w:t xml:space="preserve"> </w:t>
      </w:r>
      <w:r>
        <w:rPr>
          <w:bCs/>
          <w:b/>
        </w:rPr>
        <w:t xml:space="preserve">Curriculum Developers</w:t>
      </w:r>
      <w:r>
        <w:t xml:space="preserve"> </w:t>
      </w:r>
      <w:r>
        <w:t xml:space="preserve">to design flexible, inclusive, and relevant learning frameworks.</w:t>
      </w:r>
    </w:p>
    <w:bookmarkEnd w:id="20"/>
    <w:bookmarkStart w:id="21" w:name="X8d7334738f3469e7460aa04b9892c1ef97f4f12"/>
    <w:p>
      <w:pPr>
        <w:pStyle w:val="Heading2"/>
      </w:pPr>
      <w:r>
        <w:t xml:space="preserve">II. The Unique Pedagogical Landscape of Pakistan Karachi</w:t>
      </w:r>
    </w:p>
    <w:p>
      <w:pPr>
        <w:pStyle w:val="FirstParagraph"/>
      </w:pPr>
      <w:r>
        <w:t xml:space="preserve">To understand the necessity of a specialized approach by the</w:t>
      </w:r>
      <w:r>
        <w:t xml:space="preserve"> </w:t>
      </w:r>
      <w:r>
        <w:rPr>
          <w:bCs/>
          <w:b/>
        </w:rPr>
        <w:t xml:space="preserve">Curriculum Developer</w:t>
      </w:r>
      <w:r>
        <w:t xml:space="preserve">, one must first appreciate the diverse educational ecology of</w:t>
      </w:r>
      <w:r>
        <w:t xml:space="preserve"> </w:t>
      </w:r>
      <w:r>
        <w:rPr>
          <w:bCs/>
          <w:b/>
        </w:rPr>
        <w:t xml:space="preserve">Pakistan Karachi</w:t>
      </w:r>
      <w:r>
        <w:t xml:space="preserve">. The city is characterized by a stark tripartite divide: elite private institutions with international curricula (such as Cambridge or IB), mid-range private schools, and a vast network of public government schools alongside low-cost private entities.</w:t>
      </w:r>
      <w:r>
        <w:t xml:space="preserve"> </w:t>
      </w:r>
      <w:r>
        <w:t xml:space="preserve">For a</w:t>
      </w:r>
      <w:r>
        <w:t xml:space="preserve"> </w:t>
      </w:r>
      <w:r>
        <w:rPr>
          <w:bCs/>
          <w:b/>
        </w:rPr>
        <w:t xml:space="preserve">Curriculum Developer</w:t>
      </w:r>
      <w:r>
        <w:t xml:space="preserve">, this fragmentation poses a significant challenge. A curriculum that works for an elite school in DHA may fail miserably in a public school in Lyari due to disparities in resources, teacher training, and student preparedness. Therefore, the modern</w:t>
      </w:r>
      <w:r>
        <w:t xml:space="preserve"> </w:t>
      </w:r>
      <w:r>
        <w:rPr>
          <w:bCs/>
          <w:b/>
        </w:rPr>
        <w:t xml:space="preserve">Curriculum Developer</w:t>
      </w:r>
      <w:r>
        <w:t xml:space="preserve"> </w:t>
      </w:r>
      <w:r>
        <w:t xml:space="preserve">must advocate for modular curricula that maintain core competencies while allowing for contextual adaptation. In</w:t>
      </w:r>
      <w:r>
        <w:t xml:space="preserve"> </w:t>
      </w:r>
      <w:r>
        <w:rPr>
          <w:bCs/>
          <w:b/>
        </w:rPr>
        <w:t xml:space="preserve">Pakistan Karachi</w:t>
      </w:r>
      <w:r>
        <w:t xml:space="preserve">, this means acknowledging the linguistic diversity where Urdu is widely spoken but English holds significant economic capital, and regional languages like Sindhi or Seraiki may also play a role in home environments. The curriculum must balance national integration through language with respect for local identity.</w:t>
      </w:r>
    </w:p>
    <w:bookmarkEnd w:id="21"/>
    <w:bookmarkStart w:id="22" w:name="X4c699bcd3c0c4ea4156e368677ab133da614ad2"/>
    <w:p>
      <w:pPr>
        <w:pStyle w:val="Heading2"/>
      </w:pPr>
      <w:r>
        <w:t xml:space="preserve">III. Strategic Competencies Required by the Modern Curriculum Developer</w:t>
      </w:r>
    </w:p>
    <w:p>
      <w:pPr>
        <w:pStyle w:val="FirstParagraph"/>
      </w:pPr>
      <w:r>
        <w:t xml:space="preserve">The profile of an effective</w:t>
      </w:r>
      <w:r>
        <w:t xml:space="preserve"> </w:t>
      </w:r>
      <w:r>
        <w:rPr>
          <w:bCs/>
          <w:b/>
        </w:rPr>
        <w:t xml:space="preserve">Curriculum Developer</w:t>
      </w:r>
      <w:r>
        <w:t xml:space="preserve"> </w:t>
      </w:r>
      <w:r>
        <w:t xml:space="preserve">has shifted significantly in the 21st century, particularly within the dynamic urban center of</w:t>
      </w:r>
      <w:r>
        <w:t xml:space="preserve"> </w:t>
      </w:r>
      <w:r>
        <w:rPr>
          <w:bCs/>
          <w:b/>
        </w:rPr>
        <w:t xml:space="preserve">Pakistan Karachi</w:t>
      </w:r>
      <w:r>
        <w:t xml:space="preserve">. Traditional skills such as subject matter expertise and instructional design remain vital, but new competencies are now paramount.</w:t>
      </w:r>
      <w:r>
        <w:t xml:space="preserve"> </w:t>
      </w:r>
      <w:r>
        <w:t xml:space="preserve">Firstly, data-driven decision-making is essential.</w:t>
      </w:r>
      <w:r>
        <w:t xml:space="preserve"> </w:t>
      </w:r>
      <w:r>
        <w:rPr>
          <w:bCs/>
          <w:b/>
        </w:rPr>
        <w:t xml:space="preserve">Curriculum Developers</w:t>
      </w:r>
      <w:r>
        <w:t xml:space="preserve"> </w:t>
      </w:r>
      <w:r>
        <w:t xml:space="preserve">working in</w:t>
      </w:r>
      <w:r>
        <w:t xml:space="preserve"> </w:t>
      </w:r>
      <w:r>
        <w:rPr>
          <w:bCs/>
          <w:b/>
        </w:rPr>
        <w:t xml:space="preserve">Pakistan Karachi</w:t>
      </w:r>
      <w:r>
        <w:t xml:space="preserve"> </w:t>
      </w:r>
      <w:r>
        <w:t xml:space="preserve">must utilize performance data from various school types to identify learning gaps. For instance, if assessment results indicate a widespread deficiency in critical thinking rather than rote memorization across government schools, the curriculum must pivot towards inquiry-based learning models rather than simply adding more content.</w:t>
      </w:r>
      <w:r>
        <w:t xml:space="preserve"> </w:t>
      </w:r>
      <w:r>
        <w:t xml:space="preserve">Secondly, cultural sensitivity and inclusivity are non-negotiable.</w:t>
      </w:r>
      <w:r>
        <w:t xml:space="preserve"> </w:t>
      </w:r>
      <w:r>
        <w:rPr>
          <w:bCs/>
          <w:b/>
        </w:rPr>
        <w:t xml:space="preserve">Curriculum Developers</w:t>
      </w:r>
      <w:r>
        <w:t xml:space="preserve"> </w:t>
      </w:r>
      <w:r>
        <w:t xml:space="preserve">must ensure that educational materials reflect the diversity of</w:t>
      </w:r>
      <w:r>
        <w:t xml:space="preserve"> </w:t>
      </w:r>
      <w:r>
        <w:rPr>
          <w:bCs/>
          <w:b/>
        </w:rPr>
        <w:t xml:space="preserve">Pakistan Karachi</w:t>
      </w:r>
      <w:r>
        <w:t xml:space="preserve">. This includes representation in literature, scientific examples drawn from local environmental contexts (such as coastal ecology or urban pollution), and historical narratives that acknowledge the city’s migration history. An inclusive curriculum validates the student’s identity, thereby increasing engagement and reducing dropout rates.</w:t>
      </w:r>
      <w:r>
        <w:t xml:space="preserve"> </w:t>
      </w:r>
      <w:r>
        <w:t xml:space="preserve">Thirdly, technological integration is no longer optional. As</w:t>
      </w:r>
      <w:r>
        <w:t xml:space="preserve"> </w:t>
      </w:r>
      <w:r>
        <w:rPr>
          <w:bCs/>
          <w:b/>
        </w:rPr>
        <w:t xml:space="preserve">Pakistan Karachi</w:t>
      </w:r>
      <w:r>
        <w:t xml:space="preserve"> </w:t>
      </w:r>
      <w:r>
        <w:t xml:space="preserve">moves towards a digital economy,</w:t>
      </w:r>
      <w:r>
        <w:t xml:space="preserve"> </w:t>
      </w:r>
      <w:r>
        <w:rPr>
          <w:bCs/>
          <w:b/>
        </w:rPr>
        <w:t xml:space="preserve">Curriculum Developers</w:t>
      </w:r>
      <w:r>
        <w:t xml:space="preserve"> </w:t>
      </w:r>
      <w:r>
        <w:t xml:space="preserve">must embed digital literacy into core subjects. However, this must be done with an awareness of the "digital divide." The curriculum should not assume universal access to high-speed internet or personal devices but should focus on foundational digital skills that can be applied in resource-constrained environments.</w:t>
      </w:r>
    </w:p>
    <w:bookmarkEnd w:id="22"/>
    <w:bookmarkStart w:id="23" w:name="X37b2556e7c19d0ac4a604201ed0ce4754592bbd"/>
    <w:p>
      <w:pPr>
        <w:pStyle w:val="Heading2"/>
      </w:pPr>
      <w:r>
        <w:t xml:space="preserve">IV. Challenges and Ethical Considerations in Curriculum Development</w:t>
      </w:r>
    </w:p>
    <w:p>
      <w:pPr>
        <w:pStyle w:val="FirstParagraph"/>
      </w:pPr>
      <w:r>
        <w:t xml:space="preserve">The work of a</w:t>
      </w:r>
      <w:r>
        <w:t xml:space="preserve"> </w:t>
      </w:r>
      <w:r>
        <w:rPr>
          <w:bCs/>
          <w:b/>
        </w:rPr>
        <w:t xml:space="preserve">Curriculum Developer</w:t>
      </w:r>
      <w:r>
        <w:t xml:space="preserve"> </w:t>
      </w:r>
      <w:r>
        <w:t xml:space="preserve">in</w:t>
      </w:r>
      <w:r>
        <w:t xml:space="preserve"> </w:t>
      </w:r>
      <w:r>
        <w:rPr>
          <w:bCs/>
          <w:b/>
        </w:rPr>
        <w:t xml:space="preserve">Pakistan Karachi</w:t>
      </w:r>
      <w:r>
        <w:t xml:space="preserve"> </w:t>
      </w:r>
      <w:r>
        <w:t xml:space="preserve">is fraught with challenges. Political instability, budgetary constraints, and resistance to change from entrenched educational bureaucracies can hinder implementation. Furthermore, there is often pressure to align curricula with religious or ideological frameworks that may conflict with scientific inquiry or critical thinking objectives.</w:t>
      </w:r>
      <w:r>
        <w:t xml:space="preserve"> </w:t>
      </w:r>
      <w:r>
        <w:t xml:space="preserve">Ethically,</w:t>
      </w:r>
      <w:r>
        <w:t xml:space="preserve"> </w:t>
      </w:r>
      <w:r>
        <w:rPr>
          <w:bCs/>
          <w:b/>
        </w:rPr>
        <w:t xml:space="preserve">Curriculum Developers</w:t>
      </w:r>
      <w:r>
        <w:t xml:space="preserve"> </w:t>
      </w:r>
      <w:r>
        <w:t xml:space="preserve">must navigate these pressures while maintaining academic integrity. They must advocate for evidence-based pedagogy over political expediency. In</w:t>
      </w:r>
      <w:r>
        <w:t xml:space="preserve"> </w:t>
      </w:r>
      <w:r>
        <w:rPr>
          <w:bCs/>
          <w:b/>
        </w:rPr>
        <w:t xml:space="preserve">Pakistan Karachi</w:t>
      </w:r>
      <w:r>
        <w:t xml:space="preserve">, where social cohesion is fragile, the curriculum also serves as a tool for peacebuilding. By promoting values of tolerance, civic duty, and inter-provincial harmony within the syllabus,</w:t>
      </w:r>
      <w:r>
        <w:t xml:space="preserve"> </w:t>
      </w:r>
      <w:r>
        <w:rPr>
          <w:bCs/>
          <w:b/>
        </w:rPr>
        <w:t xml:space="preserve">Curriculum Developers</w:t>
      </w:r>
      <w:r>
        <w:t xml:space="preserve"> </w:t>
      </w:r>
      <w:r>
        <w:t xml:space="preserve">contribute to broader societal stability.</w:t>
      </w:r>
      <w:r>
        <w:t xml:space="preserve"> </w:t>
      </w:r>
      <w:r>
        <w:t xml:space="preserve">Another critical challenge is teacher capacity. A sophisticated curriculum designed by a talented</w:t>
      </w:r>
      <w:r>
        <w:t xml:space="preserve"> </w:t>
      </w:r>
      <w:r>
        <w:rPr>
          <w:bCs/>
          <w:b/>
        </w:rPr>
        <w:t xml:space="preserve">Curriculum Developer</w:t>
      </w:r>
      <w:r>
        <w:t xml:space="preserve"> </w:t>
      </w:r>
      <w:r>
        <w:t xml:space="preserve">will fail if teachers are not trained to deliver it. Therefore, modern curriculum development in</w:t>
      </w:r>
      <w:r>
        <w:t xml:space="preserve"> </w:t>
      </w:r>
      <w:r>
        <w:rPr>
          <w:bCs/>
          <w:b/>
        </w:rPr>
        <w:t xml:space="preserve">Pakistan Karachi</w:t>
      </w:r>
      <w:r>
        <w:t xml:space="preserve"> </w:t>
      </w:r>
      <w:r>
        <w:t xml:space="preserve">must include robust professional development components. The developer’s role extends beyond writing documents to designing training modules that empower educators to translate abstract standards into classroom practice.</w:t>
      </w:r>
    </w:p>
    <w:bookmarkEnd w:id="23"/>
    <w:bookmarkStart w:id="24" w:name="v.-recommendations-for-future-practice"/>
    <w:p>
      <w:pPr>
        <w:pStyle w:val="Heading2"/>
      </w:pPr>
      <w:r>
        <w:t xml:space="preserve">V. Recommendations for Future Practice</w:t>
      </w:r>
    </w:p>
    <w:p>
      <w:pPr>
        <w:pStyle w:val="FirstParagraph"/>
      </w:pPr>
      <w:r>
        <w:t xml:space="preserve">To enhance the efficacy of educational outcomes in</w:t>
      </w:r>
      <w:r>
        <w:t xml:space="preserve"> </w:t>
      </w:r>
      <w:r>
        <w:rPr>
          <w:bCs/>
          <w:b/>
        </w:rPr>
        <w:t xml:space="preserve">Pakistan Karachi</w:t>
      </w:r>
      <w:r>
        <w:t xml:space="preserve">, several recommendations are proposed for policymakers and academic institutions regarding the appointment and support of</w:t>
      </w:r>
      <w:r>
        <w:t xml:space="preserve"> </w:t>
      </w:r>
      <w:r>
        <w:rPr>
          <w:bCs/>
          <w:b/>
        </w:rPr>
        <w:t xml:space="preserve">Curriculum Developers</w:t>
      </w:r>
      <w:r>
        <w:t xml:space="preserve">.</w:t>
      </w:r>
      <w:r>
        <w:t xml:space="preserve"> </w:t>
      </w:r>
      <w:r>
        <w:t xml:space="preserve">1. **Stakeholder Engagement:**</w:t>
      </w:r>
      <w:r>
        <w:t xml:space="preserve"> </w:t>
      </w:r>
      <w:r>
        <w:rPr>
          <w:bCs/>
          <w:b/>
        </w:rPr>
        <w:t xml:space="preserve">Curriculum Developers</w:t>
      </w:r>
      <w:r>
        <w:t xml:space="preserve"> </w:t>
      </w:r>
      <w:r>
        <w:t xml:space="preserve">must engage directly with teachers, parents, and students in Karachi during the design phase. Bottom-up feedback ensures that curricula are practical and relevant.</w:t>
      </w:r>
      <w:r>
        <w:t xml:space="preserve"> </w:t>
      </w:r>
      <w:r>
        <w:t xml:space="preserve">2. **Interdisciplinary Approaches:** Moving away from siloed subjects, developers should encourage interdisciplinary modules that solve real-world problems faced by urban youth in</w:t>
      </w:r>
      <w:r>
        <w:t xml:space="preserve"> </w:t>
      </w:r>
      <w:r>
        <w:rPr>
          <w:bCs/>
          <w:b/>
        </w:rPr>
        <w:t xml:space="preserve">Pakistan Karachi</w:t>
      </w:r>
      <w:r>
        <w:t xml:space="preserve">, such as urban planning, environmental sustainability, and financial literacy.</w:t>
      </w:r>
      <w:r>
        <w:t xml:space="preserve"> </w:t>
      </w:r>
      <w:r>
        <w:t xml:space="preserve">3. **Continuous Evaluation Mechanisms:** The development process must be iterative. Establishing feedback loops allows</w:t>
      </w:r>
      <w:r>
        <w:t xml:space="preserve"> </w:t>
      </w:r>
      <w:r>
        <w:rPr>
          <w:bCs/>
          <w:b/>
        </w:rPr>
        <w:t xml:space="preserve">Curriculum Developers</w:t>
      </w:r>
      <w:r>
        <w:t xml:space="preserve"> </w:t>
      </w:r>
      <w:r>
        <w:t xml:space="preserve">to refine materials based on real-time classroom performance data in different zones of</w:t>
      </w:r>
      <w:r>
        <w:t xml:space="preserve"> </w:t>
      </w:r>
      <w:r>
        <w:rPr>
          <w:bCs/>
          <w:b/>
        </w:rPr>
        <w:t xml:space="preserve">Pakistan Karachi</w:t>
      </w:r>
      <w:r>
        <w:t xml:space="preserve">.</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Curriculum Developer</w:t>
      </w:r>
      <w:r>
        <w:t xml:space="preserve"> </w:t>
      </w:r>
      <w:r>
        <w:t xml:space="preserve">is pivotal in shaping the intellectual and civic future of a region. In the context of</w:t>
      </w:r>
      <w:r>
        <w:t xml:space="preserve"> </w:t>
      </w:r>
      <w:r>
        <w:rPr>
          <w:bCs/>
          <w:b/>
        </w:rPr>
        <w:t xml:space="preserve">Pakistan Karachi</w:t>
      </w:r>
      <w:r>
        <w:t xml:space="preserve">, this role is particularly demanding due to the city’s complex socio-economic fabric. A curriculum that ignores local realities risks being irrelevant, while one that embraces them can be transformative.</w:t>
      </w:r>
      <w:r>
        <w:t xml:space="preserve"> </w:t>
      </w:r>
      <w:r>
        <w:t xml:space="preserve">As we look toward the future, it is imperative that educational stakeholders in</w:t>
      </w:r>
      <w:r>
        <w:t xml:space="preserve"> </w:t>
      </w:r>
      <w:r>
        <w:rPr>
          <w:bCs/>
          <w:b/>
        </w:rPr>
        <w:t xml:space="preserve">Pakistan Karachi</w:t>
      </w:r>
      <w:r>
        <w:t xml:space="preserve"> </w:t>
      </w:r>
      <w:r>
        <w:t xml:space="preserve">recognize curriculum development not as a bureaucratic formality but as a strategic imperative. By empowering skilled</w:t>
      </w:r>
      <w:r>
        <w:t xml:space="preserve"> </w:t>
      </w:r>
      <w:r>
        <w:rPr>
          <w:bCs/>
          <w:b/>
        </w:rPr>
        <w:t xml:space="preserve">Curriculum Developers</w:t>
      </w:r>
      <w:r>
        <w:t xml:space="preserve"> </w:t>
      </w:r>
      <w:r>
        <w:t xml:space="preserve">to create inclusive, adaptive, and high-quality educational frameworks, Karachi can cultivate a generation of learners who are not only academically proficient but also socially responsible and globally competitive. The success of the education system in</w:t>
      </w:r>
      <w:r>
        <w:t xml:space="preserve"> </w:t>
      </w:r>
      <w:r>
        <w:rPr>
          <w:bCs/>
          <w:b/>
        </w:rPr>
        <w:t xml:space="preserve">Pakistan Karachi</w:t>
      </w:r>
      <w:r>
        <w:t xml:space="preserve"> </w:t>
      </w:r>
      <w:r>
        <w:t xml:space="preserve">ultimately rests on the vision and execution of those who design the pathways through which students navigate their learning journeys.</w:t>
      </w:r>
    </w:p>
    <w:p>
      <w:pPr>
        <w:pStyle w:val="BodyText"/>
      </w:pPr>
      <w:r>
        <w:rPr>
          <w:iCs/>
          <w:i/>
        </w:rPr>
        <w:t xml:space="preserve">References available upon request based on local educational policy documents from Sindh Curriculum &amp; Textbook Board and international pedagogical studies on urban education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2026-07-29T10:56:51Z</dcterms:created>
  <dcterms:modified xsi:type="dcterms:W3CDTF">2026-07-29T10:56:51Z</dcterms:modified>
</cp:coreProperties>
</file>

<file path=docProps/custom.xml><?xml version="1.0" encoding="utf-8"?>
<Properties xmlns="http://schemas.openxmlformats.org/officeDocument/2006/custom-properties" xmlns:vt="http://schemas.openxmlformats.org/officeDocument/2006/docPropsVTypes"/>
</file>