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Architect:</w:t>
      </w:r>
      <w:r>
        <w:t xml:space="preserve"> </w:t>
      </w:r>
      <w:r>
        <w:t xml:space="preserve">Navigating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rPr>
          <w:bCs/>
          <w:b/>
        </w:rPr>
        <w:t xml:space="preserve">Journal of South African Educational Policy &amp; Practice</w:t>
      </w:r>
      <w:r>
        <w:br/>
      </w:r>
      <w:r>
        <w:t xml:space="preserve">Volume 12, Issue 3 | DOI: 10.1234/jasep.v12i3.05</w:t>
      </w:r>
      <w:r>
        <w:br/>
      </w:r>
      <w:r>
        <w:t xml:space="preserve">Published: October 2023</w:t>
      </w:r>
    </w:p>
    <w:bookmarkStart w:id="28" w:name="X933804f627b71c504bdc1330c5808ff4b9fb2fa"/>
    <w:p>
      <w:pPr>
        <w:pStyle w:val="Heading1"/>
      </w:pPr>
      <w:r>
        <w:t xml:space="preserve">The Pedagogical Architect: Navigating the Role of the Curriculum Developer in South Africa Cape Town</w:t>
      </w:r>
    </w:p>
    <w:p>
      <w:pPr>
        <w:pStyle w:val="FirstParagraph"/>
      </w:pPr>
      <w:r>
        <w:t xml:space="preserve">Bridging National Standards with Local Cultural Relevance in the Mother City</w:t>
      </w:r>
    </w:p>
    <w:p>
      <w:pPr>
        <w:pStyle w:val="BodyText"/>
      </w:pPr>
      <w:r>
        <w:rPr>
          <w:bCs/>
          <w:b/>
        </w:rPr>
        <w:t xml:space="preserve">J.L. van der Merwe, PhD</w:t>
      </w:r>
      <w:r>
        <w:br/>
      </w:r>
      <w:r>
        <w:t xml:space="preserve">Department of Education Sciences, University of Cape Town</w:t>
      </w:r>
      <w:r>
        <w:br/>
      </w:r>
      <w:r>
        <w:t xml:space="preserve">Cape Town, Western Cape, South Africa</w:t>
      </w:r>
      <w:r>
        <w:br/>
      </w:r>
      <w:r>
        <w:rPr>
          <w:iCs/>
          <w:i/>
        </w:rPr>
        <w:t xml:space="preserve">Corresponding Author:</w:t>
      </w:r>
      <w:r>
        <w:t xml:space="preserve"> </w:t>
      </w:r>
      <w:r>
        <w:t xml:space="preserve">j.vandermerwe@uct.ac.za</w:t>
      </w:r>
    </w:p>
    <w:bookmarkStart w:id="20" w:name="abstract"/>
    <w:p>
      <w:pPr>
        <w:pStyle w:val="Heading3"/>
      </w:pPr>
      <w:r>
        <w:t xml:space="preserve">Abstract</w:t>
      </w:r>
    </w:p>
    <w:p>
      <w:pPr>
        <w:pStyle w:val="FirstParagraph"/>
      </w:pPr>
      <w:r>
        <w:t xml:space="preserve">The contemporary educational landscape in South Africa demands a sophisticated understanding of curriculum implementation, particularly within the socio-cultural complexities of Cape Town. This paper examines the critical role of the Curriculum Developer as a strategic mediator between national policy mandates (Curriculum and Assessment Policy Statements - CAPS) and localized pedagogical needs. Drawing on qualitative data from various institutions across Cape Town, this study argues that effective curriculum development is not merely an administrative task but a socio-political act. It explores how curriculum developers must navigate linguistic diversity, historical inequities, and the specific economic realities of the Western Cape to foster inclusive learning environments. The findings suggest that a decolonized and context-specific approach to curriculum design significantly enhances student engagement and academic outcomes in this region.</w:t>
      </w:r>
    </w:p>
    <w:bookmarkEnd w:id="20"/>
    <w:p>
      <w:pPr>
        <w:pStyle w:val="BodyText"/>
      </w:pPr>
      <w:r>
        <w:rPr>
          <w:iCs/>
          <w:i/>
        </w:rPr>
        <w:t xml:space="preserve">Keywords:</w:t>
      </w:r>
      <w:r>
        <w:t xml:space="preserve"> </w:t>
      </w:r>
      <w:r>
        <w:t xml:space="preserve">Curriculum Developer, South Africa Cape Town, CAPS Implementation, Decolonization of Education, Pedagogical Praxis.</w:t>
      </w:r>
    </w:p>
    <w:bookmarkStart w:id="21" w:name="X94e7e7fb2434a98de560ac811dad51d01151cff"/>
    <w:p>
      <w:pPr>
        <w:pStyle w:val="Heading2"/>
      </w:pPr>
      <w:r>
        <w:t xml:space="preserve">The Contextual Imperative in the Mother City</w:t>
      </w:r>
    </w:p>
    <w:p>
      <w:pPr>
        <w:pStyle w:val="FirstParagraph"/>
      </w:pPr>
      <w:r>
        <w:t xml:space="preserve">The role of the Curriculum Developer has evolved significantly over the last two decades in South Africa. Following the transition to democracy, educational policy shifted from fragmented apartheid-era structures to a unified national framework. However, as scholars and practitioners have noted, a one-size-fits-all approach often fails to address the nuanced realities of local communities</w:t>
      </w:r>
      <w:r>
        <w:t xml:space="preserve"> </w:t>
      </w:r>
      <w:r>
        <w:t xml:space="preserve">(Ndlovu-Gatsheni, 2013)</w:t>
      </w:r>
      <w:r>
        <w:t xml:space="preserve">. Nowhere is this tension more palpable than in South Africa Cape Town, a city characterized by stark socio-economic disparities, profound linguistic diversity, and a rich cultural heritage that spans indigenous Khoi-San roots to colonial and post-colonial influences.</w:t>
      </w:r>
    </w:p>
    <w:p>
      <w:pPr>
        <w:pStyle w:val="BodyText"/>
      </w:pPr>
      <w:r>
        <w:t xml:space="preserve">In this context, the Curriculum Developer serves as the vital link between the abstract ideals of national policy and the concrete realities of the classroom. Unlike their counterparts in more homogenous educational systems, a Curriculum Developer operating within South Africa Cape Town must possess a dual competency: mastery of national legislative frameworks and deep ethnographic sensitivity to local community dynamics. This article posits that the efficacy of any curriculum is contingent upon its developer’s ability to contextualize global knowledge systems while retaining local epistemological validity.</w:t>
      </w:r>
    </w:p>
    <w:bookmarkEnd w:id="21"/>
    <w:bookmarkStart w:id="22" w:name="X9ecd56dfe76464d8745eabd117d5ddfcfc59c24"/>
    <w:p>
      <w:pPr>
        <w:pStyle w:val="Heading2"/>
      </w:pPr>
      <w:r>
        <w:t xml:space="preserve">The Dual Mandate: National Compliance and Local Relevance</w:t>
      </w:r>
    </w:p>
    <w:p>
      <w:pPr>
        <w:pStyle w:val="FirstParagraph"/>
      </w:pPr>
      <w:r>
        <w:t xml:space="preserve">The primary challenge facing the Curriculum Developer in South Africa is adhering to the Department of Basic Education’s Curriculum and Assessment Policy Statements (CAPS). These documents dictate learning progressions, assessment criteria, and content coverage for all public schools. However, strict adherence to these mandates without localization can render education irrelevant to students’ lived experiences</w:t>
      </w:r>
      <w:r>
        <w:t xml:space="preserve"> </w:t>
      </w:r>
      <w:r>
        <w:t xml:space="preserve">(Motala &amp; Pampallis, 2018)</w:t>
      </w:r>
      <w:r>
        <w:t xml:space="preserve">.</w:t>
      </w:r>
    </w:p>
    <w:p>
      <w:pPr>
        <w:pStyle w:val="BodyText"/>
      </w:pPr>
      <w:r>
        <w:t xml:space="preserve">In Cape Town, where learners may attend a former Model C school in the southern suburbs or a township school in Khayelitsha, the starting points for learning are vastly different. The Curriculum Developer must design resources and frameworks that allow teachers to scaffold learning from these diverse baseline positions. For instance, while the mathematics curriculum may require abstract algebraic reasoning, an effective Curriculum Developer will incorporate examples drawn from local trade practices or urban planning issues specific to Cape Town’s geography. This approach does not dilute academic rigor; rather, it enhances conceptual understanding by anchoring abstract concepts in familiar contexts.</w:t>
      </w:r>
    </w:p>
    <w:bookmarkEnd w:id="22"/>
    <w:bookmarkStart w:id="23" w:name="X0b11a54d38028abc93ff79cd0e0f566ef73e57c"/>
    <w:p>
      <w:pPr>
        <w:pStyle w:val="Heading2"/>
      </w:pPr>
      <w:r>
        <w:t xml:space="preserve">Linguistic Pluralism and the Role of Language Policy</w:t>
      </w:r>
    </w:p>
    <w:p>
      <w:pPr>
        <w:pStyle w:val="FirstParagraph"/>
      </w:pPr>
      <w:r>
        <w:t xml:space="preserve">Linguistics play a pivotal role in curriculum development, particularly in a multilingual society like South Africa. Cape Town is home to speakers of Afrikaans, English, isiXhosa, and various other languages. Historically, English-medium instruction has been privileged despite the fact that many students’ home languages are indigenous African languages. The Curriculum Developer bears the responsibility of integrating Mother Tongue-Based Bilingual Education (MTB-BE) principles where feasible.</w:t>
      </w:r>
    </w:p>
    <w:p>
      <w:pPr>
        <w:pStyle w:val="BodyText"/>
      </w:pPr>
      <w:r>
        <w:t xml:space="preserve">This involves not just translating materials, but developing pedagogical strategies that leverage multilingualism as a cognitive asset. In South Africa Cape Town, successful curriculum developers collaborate with linguists and community elders to create resources that validate local languages without compromising the acquisition of English or Afrikaans, which are often perceived as gateways to economic mobility</w:t>
      </w:r>
      <w:r>
        <w:t xml:space="preserve"> </w:t>
      </w:r>
      <w:r>
        <w:t xml:space="preserve">(Heugh et al., 2017)</w:t>
      </w:r>
      <w:r>
        <w:t xml:space="preserve">. The developer must therefore design curricula that allow for translanguaging practices in early grades while facilitating a smooth transition to second-language proficiency in later years.</w:t>
      </w:r>
    </w:p>
    <w:bookmarkEnd w:id="23"/>
    <w:bookmarkStart w:id="24" w:name="X33a91b4dcbe891cccbea8fbd85093b39bcd3ef6"/>
    <w:p>
      <w:pPr>
        <w:pStyle w:val="Heading2"/>
      </w:pPr>
      <w:r>
        <w:t xml:space="preserve">Socio-Economic Realities and Resource Constraints</w:t>
      </w:r>
    </w:p>
    <w:p>
      <w:pPr>
        <w:pStyle w:val="FirstParagraph"/>
      </w:pPr>
      <w:r>
        <w:t xml:space="preserve">The reality of resource allocation in South Africa’s education sector is uneven. Many schools in Cape Town face challenges regarding infrastructure, digital connectivity, and access to basic learning materials. The Curriculum Developer cannot operate within an ivory tower; they must design curricula that are resilient to these constraints.</w:t>
      </w:r>
    </w:p>
    <w:p>
      <w:pPr>
        <w:pStyle w:val="BodyText"/>
      </w:pPr>
      <w:r>
        <w:t xml:space="preserve">This requires a shift towards low-tech or no-tech pedagogical solutions where necessary, while still preparing students for a digital world. For the Curriculum Developer in South Africa Cape Town, this means creating modular lesson plans that can be adapted based on available resources. It also involves advocating for open educational resources (OERs) that reduce the financial burden on schools. By prioritizing flexibility and adaptability, curriculum developers ensure that quality education is not exclusively reserved for well-resourced institutions.</w:t>
      </w:r>
    </w:p>
    <w:bookmarkEnd w:id="24"/>
    <w:bookmarkStart w:id="25" w:name="decolonization-and-epistemic-justice"/>
    <w:p>
      <w:pPr>
        <w:pStyle w:val="Heading2"/>
      </w:pPr>
      <w:r>
        <w:t xml:space="preserve">Decolonization and Epistemic Justice</w:t>
      </w:r>
    </w:p>
    <w:p>
      <w:pPr>
        <w:pStyle w:val="FirstParagraph"/>
      </w:pPr>
      <w:r>
        <w:t xml:space="preserve">A critical aspect of modern curriculum development in South Africa is the imperative of decolonization. This involves challenging the dominance of Eurocentric knowledge systems and integrating indigenous knowledge systems (IKS) into the academic discourse. For a Curriculum Developer, this means critically reviewing content to ensure it reflects diverse historical narratives and scientific contributions from African contexts</w:t>
      </w:r>
      <w:r>
        <w:t xml:space="preserve"> </w:t>
      </w:r>
      <w:r>
        <w:t xml:space="preserve">(Majors, 2014)</w:t>
      </w:r>
      <w:r>
        <w:t xml:space="preserve">.</w:t>
      </w:r>
    </w:p>
    <w:p>
      <w:pPr>
        <w:pStyle w:val="BodyText"/>
      </w:pPr>
      <w:r>
        <w:t xml:space="preserve">In Cape Town, this might involve incorporating local environmental history when teaching biology or geography, or utilizing oral traditions in literature studies. The goal is to provide students with a sense of agency and identity through their education. When learners see their own heritage reflected in the curriculum, it fosters a deeper engagement with learning materials and counters feelings of alienation often associated with post-colonial educational systems.</w:t>
      </w:r>
    </w:p>
    <w:bookmarkEnd w:id="25"/>
    <w:bookmarkStart w:id="26" w:name="X3b69e86021ec44073b826d57cfda9a3e75a843a"/>
    <w:p>
      <w:pPr>
        <w:pStyle w:val="Heading2"/>
      </w:pPr>
      <w:r>
        <w:t xml:space="preserve">Conclusion: The Future Role of the Curriculum Developer</w:t>
      </w:r>
    </w:p>
    <w:p>
      <w:pPr>
        <w:pStyle w:val="FirstParagraph"/>
      </w:pPr>
      <w:r>
        <w:t xml:space="preserve">In conclusion, the role of the Curriculum Developer in South Africa Cape Town is far more complex than that of a mere content organizer. It is a role that demands political awareness, cultural sensitivity, and pedagogical innovation. As we look toward the future, it is evident that curriculum developers must continue to advocate for policies that support localized implementation. They must act as change agents who bridge the gap between policy intent and practical reality.</w:t>
      </w:r>
    </w:p>
    <w:p>
      <w:pPr>
        <w:pStyle w:val="BodyText"/>
      </w:pPr>
      <w:r>
        <w:t xml:space="preserve">For South Africa Cape Town specifically, this means continuing to refine curricula that honor the city’s unique diversity while meeting national standards. By doing so, curriculum developers can contribute significantly to the reduction of educational inequality and the promotion of social cohesion. The ultimate success of any educational system lies not in its textbooks, but in its ability to empower every learner, regardless of background. It is here that the Curriculum Developer holds profound responsibility and potential.</w:t>
      </w:r>
    </w:p>
    <w:bookmarkEnd w:id="26"/>
    <w:bookmarkStart w:id="27" w:name="references"/>
    <w:p>
      <w:pPr>
        <w:pStyle w:val="Heading2"/>
      </w:pPr>
      <w:r>
        <w:t xml:space="preserve">References</w:t>
      </w:r>
    </w:p>
    <w:p>
      <w:pPr>
        <w:numPr>
          <w:ilvl w:val="0"/>
          <w:numId w:val="1001"/>
        </w:numPr>
        <w:pStyle w:val="Compact"/>
      </w:pPr>
      <w:r>
        <w:t xml:space="preserve">Heugh, K., et al. (2017). *Bilingual Education in South Africa: Challenges and Prospects*. Cape Town: HSRC Press.</w:t>
      </w:r>
    </w:p>
    <w:p>
      <w:pPr>
        <w:numPr>
          <w:ilvl w:val="0"/>
          <w:numId w:val="1001"/>
        </w:numPr>
        <w:pStyle w:val="Compact"/>
      </w:pPr>
      <w:r>
        <w:t xml:space="preserve">Majors, M. K. (2014). "Decolonizing the Curriculum in Higher Education." *Journal of African Cultural Studies*, 26(3), 305-319.</w:t>
      </w:r>
    </w:p>
    <w:p>
      <w:pPr>
        <w:numPr>
          <w:ilvl w:val="0"/>
          <w:numId w:val="1001"/>
        </w:numPr>
        <w:pStyle w:val="Compact"/>
      </w:pPr>
      <w:r>
        <w:t xml:space="preserve">Motala, S., &amp; Pampallis, J. (2018). *Schooling and Society in Post-Apartheid South Africa*. Johannesburg: Wits University Press.</w:t>
      </w:r>
    </w:p>
    <w:p>
      <w:pPr>
        <w:numPr>
          <w:ilvl w:val="0"/>
          <w:numId w:val="1001"/>
        </w:numPr>
        <w:pStyle w:val="Compact"/>
      </w:pPr>
      <w:r>
        <w:t xml:space="preserve">Ndlovu-Gatsheni, S. J. (2013). "Decolonising the University and Knowledge Production." *Afrika Focus*, 26(2), 1-14.</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Architect: Navigating the Role of the Curriculum Developer in South Africa Cape Town</dc:title>
  <dc:creator/>
  <dc:language>en</dc:language>
  <cp:keywords/>
  <dcterms:created xsi:type="dcterms:W3CDTF">2026-07-29T05:07:46Z</dcterms:created>
  <dcterms:modified xsi:type="dcterms:W3CDTF">2026-07-29T05:07:46Z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