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Customs</w:t>
      </w:r>
      <w:r>
        <w:t xml:space="preserve"> </w:t>
      </w:r>
      <w:r>
        <w:t xml:space="preserve">Officers</w:t>
      </w:r>
      <w:r>
        <w:t xml:space="preserve"> </w:t>
      </w:r>
      <w:r>
        <w:t xml:space="preserve">in</w:t>
      </w:r>
      <w:r>
        <w:t xml:space="preserve"> </w:t>
      </w:r>
      <w:r>
        <w:t xml:space="preserve">Japan,</w:t>
      </w:r>
      <w:r>
        <w:t xml:space="preserve"> </w:t>
      </w:r>
      <w:r>
        <w:t xml:space="preserve">Tokyo:</w:t>
      </w:r>
      <w:r>
        <w:t xml:space="preserve"> </w:t>
      </w:r>
      <w:r>
        <w:t xml:space="preserve">Bridging</w:t>
      </w:r>
      <w:r>
        <w:t xml:space="preserve"> </w:t>
      </w:r>
      <w:r>
        <w:t xml:space="preserve">Tradition</w:t>
      </w:r>
      <w:r>
        <w:t xml:space="preserve"> </w:t>
      </w:r>
      <w:r>
        <w:t xml:space="preserve">and</w:t>
      </w:r>
      <w:r>
        <w:t xml:space="preserve"> </w:t>
      </w:r>
      <w:r>
        <w:t xml:space="preserve">Modernity</w:t>
      </w:r>
      <w:r>
        <w:t xml:space="preserve"> </w:t>
      </w:r>
      <w:r>
        <w:t xml:space="preserve">in</w:t>
      </w:r>
      <w:r>
        <w:t xml:space="preserve"> </w:t>
      </w:r>
      <w:r>
        <w:t xml:space="preserve">Global</w:t>
      </w:r>
      <w:r>
        <w:t xml:space="preserve"> </w:t>
      </w:r>
      <w:r>
        <w:t xml:space="preserve">Trade</w:t>
      </w:r>
    </w:p>
    <w:p>
      <w:pPr>
        <w:pStyle w:val="FirstParagraph"/>
      </w:pPr>
      <w:r>
        <w:t xml:space="preserve">```html</w:t>
      </w:r>
    </w:p>
    <w:bookmarkStart w:id="30" w:name="Xe88d1e370e03cb1eb9d3de8fd285218fbf8470b"/>
    <w:p>
      <w:pPr>
        <w:pStyle w:val="Heading1"/>
      </w:pPr>
      <w:r>
        <w:t xml:space="preserve">The Evolving Role of Customs Officers in Japan, Tokyo:</w:t>
      </w:r>
      <w:r>
        <w:br/>
      </w:r>
      <w:r>
        <w:t xml:space="preserve">Bridging Tradition and Modernity in Global Trade</w:t>
      </w:r>
    </w:p>
    <w:p>
      <w:pPr>
        <w:pStyle w:val="FirstParagraph"/>
      </w:pPr>
      <w:r>
        <w:t xml:space="preserve">Dr. Hiroshi Tanaka</w:t>
      </w:r>
      <w:r>
        <w:br/>
      </w:r>
      <w:r>
        <w:t xml:space="preserve">Department of International Law and Economics,</w:t>
      </w:r>
      <w:r>
        <w:br/>
      </w:r>
      <w:r>
        <w:t xml:space="preserve">Tokyo Metropolitan University</w:t>
      </w:r>
    </w:p>
    <w:bookmarkStart w:id="20" w:name="abstract"/>
    <w:p>
      <w:pPr>
        <w:pStyle w:val="Heading2"/>
      </w:pPr>
      <w:r>
        <w:t xml:space="preserve">Abstract</w:t>
      </w:r>
    </w:p>
    <w:p>
      <w:pPr>
        <w:pStyle w:val="FirstParagraph"/>
      </w:pPr>
      <w:r>
        <w:t xml:space="preserve">This paper examines the critical functions of a Customs Officer within the unique geopolitical and economic context of Japan, Tokyo. As one of the world's busiest commercial hubs, Tokyo serves as a gateway for international commerce, demanding high-level vigilance from border control agents. This study analyzes how modern customs officers in this region must balance strict enforcement of safety regulations with the facilitation of legitimate trade flows. Through an analysis of recent technological integrations and changing security protocols post-2011, this article highlights the shift from traditional inspection methods to data-driven risk assessment models.</w:t>
      </w:r>
    </w:p>
    <w:bookmarkEnd w:id="20"/>
    <w:bookmarkStart w:id="21" w:name="introduction"/>
    <w:p>
      <w:pPr>
        <w:pStyle w:val="Heading2"/>
      </w:pPr>
      <w:r>
        <w:t xml:space="preserve">Introduction</w:t>
      </w:r>
    </w:p>
    <w:p>
      <w:pPr>
        <w:pStyle w:val="FirstParagraph"/>
      </w:pPr>
      <w:r>
        <w:t xml:space="preserve">The role of a Customs Officer is often misunderstood by the general public as merely administrative or clerical. However, in high-traffic international hubs such as Japan, Tokyo, this profession requires a sophisticated blend of legal expertise, linguistic capability, and psychological acumen. As the primary gatekeepers of national sovereignty and security, customs officers stationed in Tokyo face distinct challenges that differ significantly from their counterparts in other global cities.</w:t>
      </w:r>
    </w:p>
    <w:p>
      <w:pPr>
        <w:pStyle w:val="BodyText"/>
      </w:pPr>
      <w:r>
        <w:t xml:space="preserve">Tokyo is not only the political capital of Japan but also a critical node in Asian supply chains. The bustling ports of Yokohama and the cargo terminals at Narita and Haneda airports handle millions of tons of goods annually. Consequently, a Customs Officer in this region operates at the intersection of national security, public health protection, and economic facilitation. This paper explores how the traditional duties associated with being a</w:t>
      </w:r>
      <w:r>
        <w:t xml:space="preserve"> </w:t>
      </w:r>
      <w:r>
        <w:rPr>
          <w:bCs/>
          <w:b/>
        </w:rPr>
        <w:t xml:space="preserve">Customs Officer</w:t>
      </w:r>
      <w:r>
        <w:t xml:space="preserve"> </w:t>
      </w:r>
      <w:r>
        <w:t xml:space="preserve">have been adapted to meet the rigorous demands placed by modern threats and international trade agreements specific to Japan.</w:t>
      </w:r>
    </w:p>
    <w:bookmarkEnd w:id="21"/>
    <w:bookmarkStart w:id="22" w:name="Xe01e686d1505a1cb42c58db363cec4027f79d1b"/>
    <w:p>
      <w:pPr>
        <w:pStyle w:val="Heading2"/>
      </w:pPr>
      <w:r>
        <w:t xml:space="preserve">The Geopolitical Context of Tokyo's Borders</w:t>
      </w:r>
    </w:p>
    <w:p>
      <w:pPr>
        <w:pStyle w:val="FirstParagraph"/>
      </w:pPr>
      <w:r>
        <w:t xml:space="preserve">To understand the daily operations of a customs officer in Tokyo, one must first appreciate the density and volume of traffic that characterizes this jurisdiction. Unlike border officers who might process a few hundred vehicles a day, an officer working in Japan, Tokyo may oversee cargo declarations for containers arriving from every corner of the globe. The strategic importance of Tokyo as an economic powerhouse means that any disruption in customs clearance can have cascading effects on global retail markets.</w:t>
      </w:r>
    </w:p>
    <w:p>
      <w:pPr>
        <w:pStyle w:val="BodyText"/>
      </w:pPr>
      <w:r>
        <w:t xml:space="preserve">Furthermore, cultural nuances play a significant role. A customs officer must be adept at navigating the specific diplomatic relations Japan maintains with its neighbors and trading partners. Inspections are not only about physical contraband but also about ensuring compliance with complex international sanctions and trade embargoes that frequently shift in geopolitical hotspots. The ability to read subtle cues in documentation, a skill honed by years of experience for any seasoned</w:t>
      </w:r>
      <w:r>
        <w:t xml:space="preserve"> </w:t>
      </w:r>
      <w:r>
        <w:rPr>
          <w:bCs/>
          <w:b/>
        </w:rPr>
        <w:t xml:space="preserve">Customs Officer</w:t>
      </w:r>
      <w:r>
        <w:t xml:space="preserve">, is paramount.</w:t>
      </w:r>
    </w:p>
    <w:bookmarkEnd w:id="22"/>
    <w:bookmarkStart w:id="25" w:name="X40d43e8cb996e59677c770be3c2ba1c120b3a18"/>
    <w:p>
      <w:pPr>
        <w:pStyle w:val="Heading2"/>
      </w:pPr>
      <w:r>
        <w:t xml:space="preserve">Technological Integration and Digital Transformation</w:t>
      </w:r>
    </w:p>
    <w:p>
      <w:pPr>
        <w:pStyle w:val="FirstParagraph"/>
      </w:pPr>
      <w:r>
        <w:t xml:space="preserve">In recent years, the Japan Customs agency has aggressively pursued digital transformation. For the modern customs officer in Tokyo, this means a heavy reliance on predictive analytics and artificial intelligence. The "Narita Smart Customs" project is a prime example of how technology aids human judgment.</w:t>
      </w:r>
    </w:p>
    <w:bookmarkStart w:id="23" w:name="x-ray-scanning-and-ai"/>
    <w:p>
      <w:pPr>
        <w:pStyle w:val="Heading3"/>
      </w:pPr>
      <w:r>
        <w:t xml:space="preserve">X-Ray Scanning and AI</w:t>
      </w:r>
    </w:p>
    <w:p>
      <w:pPr>
        <w:pStyle w:val="FirstParagraph"/>
      </w:pPr>
      <w:r>
        <w:t xml:space="preserve">Gone are the days when every container had to be physically unpacked. Today, advanced imaging systems scan cargo for anomalies. However, these machines generate vast amounts of data that require human interpretation. The role of the customs officer has shifted from manual inspection to managing algorithmic alerts. An officer must decide which flagged shipments warrant a secondary physical examination based on risk profiles established by AI systems.</w:t>
      </w:r>
    </w:p>
    <w:bookmarkEnd w:id="23"/>
    <w:bookmarkStart w:id="24" w:name="the-internet-commerce-challenge"/>
    <w:p>
      <w:pPr>
        <w:pStyle w:val="Heading3"/>
      </w:pPr>
      <w:r>
        <w:t xml:space="preserve">The Internet Commerce Challenge</w:t>
      </w:r>
    </w:p>
    <w:p>
      <w:pPr>
        <w:pStyle w:val="FirstParagraph"/>
      </w:pPr>
      <w:r>
        <w:t xml:space="preserve">With the rise of cross-border e-commerce, Tokyo sees a massive influx of small parcels. Managing this "de minimis" volume is a logistical nightmare for border control. Customs officers now utilize automated clearance systems that scan parcel contents via handheld X-ray devices and digital manifest matching. This shift requires officers to be tech-savvy, capable of troubleshooting system errors while maintaining high throughput speeds.</w:t>
      </w:r>
    </w:p>
    <w:bookmarkEnd w:id="24"/>
    <w:bookmarkEnd w:id="25"/>
    <w:bookmarkStart w:id="26" w:name="Xac9d57804675f438d39c987fb03d8f0bba50f6c"/>
    <w:p>
      <w:pPr>
        <w:pStyle w:val="Heading2"/>
      </w:pPr>
      <w:r>
        <w:t xml:space="preserve">Security, Smuggling, and Non-Traditional Threats</w:t>
      </w:r>
    </w:p>
    <w:p>
      <w:pPr>
        <w:pStyle w:val="FirstParagraph"/>
      </w:pPr>
      <w:r>
        <w:t xml:space="preserve">The primary mandate of a</w:t>
      </w:r>
      <w:r>
        <w:t xml:space="preserve"> </w:t>
      </w:r>
      <w:r>
        <w:rPr>
          <w:bCs/>
          <w:b/>
        </w:rPr>
        <w:t xml:space="preserve">Customs Officer</w:t>
      </w:r>
      <w:r>
        <w:t xml:space="preserve"> </w:t>
      </w:r>
      <w:r>
        <w:t xml:space="preserve">remains the interception of illegal goods. In Tokyo, the types of contraband have evolved. While narcotics remain a persistent threat, there is an increasing focus on intellectual property theft. Japan is home to some of the world's most valuable brands and technological patents; thus, officers are heavily trained to spot counterfeit electronics, luxury goods, and automotive parts.</w:t>
      </w:r>
    </w:p>
    <w:p>
      <w:pPr>
        <w:pStyle w:val="BodyText"/>
      </w:pPr>
      <w:r>
        <w:t xml:space="preserve">Additionally, biosecurity has taken precedence in recent years. Following global pandemics and agricultural concerns related to Foot-and-Mouth disease (historically relevant to Japan), customs officers are now the frontline defense against invasive species. A single improperly declared piece of fruit can pose a massive ecological threat to the islands of Japan. Therefore, officers must possess detailed knowledge of biological risks, making their role akin to that of first-responder epidemiologists.</w:t>
      </w:r>
    </w:p>
    <w:bookmarkEnd w:id="26"/>
    <w:bookmarkStart w:id="27" w:name="soft-power-and-public-diplomacy"/>
    <w:p>
      <w:pPr>
        <w:pStyle w:val="Heading2"/>
      </w:pPr>
      <w:r>
        <w:t xml:space="preserve">Soft Power and Public Diplomacy</w:t>
      </w:r>
    </w:p>
    <w:p>
      <w:pPr>
        <w:pStyle w:val="FirstParagraph"/>
      </w:pPr>
      <w:r>
        <w:t xml:space="preserve">A crucial aspect often overlooked is the diplomatic function of border control. For many international tourists and business travelers, the customs officer in Tokyo is their first official contact with Japanese society. How these officers handle interactions influences the global perception of Japan.</w:t>
      </w:r>
    </w:p>
    <w:p>
      <w:pPr>
        <w:pStyle w:val="BodyText"/>
      </w:pPr>
      <w:r>
        <w:t xml:space="preserve">The concept of "Omotenashi" (wholehearted hospitality) extends to border services where applicable. While enforcement is strict, a good customs officer demonstrates professional courtesy and clarity. In Tokyo's international airports, multilingual support is vital due to the high volume of English-speaking and Chinese-speaking tourists. The ability to communicate clearly across language barriers reduces friction at borders and ensures that legal procedures are understood by foreign nationals.</w:t>
      </w:r>
    </w:p>
    <w:bookmarkEnd w:id="27"/>
    <w:bookmarkStart w:id="28" w:name="conclusion"/>
    <w:p>
      <w:pPr>
        <w:pStyle w:val="Heading2"/>
      </w:pPr>
      <w:r>
        <w:t xml:space="preserve">Conclusion</w:t>
      </w:r>
    </w:p>
    <w:p>
      <w:pPr>
        <w:pStyle w:val="FirstParagraph"/>
      </w:pPr>
      <w:r>
        <w:t xml:space="preserve">In conclusion, the profession of a Customs Officer in Japan, Tokyo is far more complex than simple tariff collection or contraband seizure. It represents a dynamic field where tradition meets high-tech innovation. The officer serves as the vital link keeping global trade flowing smoothly while protecting national security and public health.</w:t>
      </w:r>
    </w:p>
    <w:p>
      <w:pPr>
        <w:pStyle w:val="BodyText"/>
      </w:pPr>
      <w:r>
        <w:t xml:space="preserve">As Tokyo continues to grow as a global hub, the demands on these officers will only intensify. Continuous training, adaptation to new technologies, and an understanding of international law are no longer optional but essential requirements for anyone serving in this capacity. Future research should focus on the psychological toll of high-stress border enforcement and how AI can further augment human decision-making capabilities without replacing the necessary human empathy required in border diplomacy.</w:t>
      </w:r>
    </w:p>
    <w:bookmarkEnd w:id="28"/>
    <w:bookmarkStart w:id="29" w:name="references"/>
    <w:p>
      <w:pPr>
        <w:pStyle w:val="Heading2"/>
      </w:pPr>
      <w:r>
        <w:t xml:space="preserve">References</w:t>
      </w:r>
    </w:p>
    <w:p>
      <w:pPr>
        <w:numPr>
          <w:ilvl w:val="0"/>
          <w:numId w:val="1001"/>
        </w:numPr>
        <w:pStyle w:val="Compact"/>
      </w:pPr>
      <w:r>
        <w:t xml:space="preserve">Hiroshi, T. (2021). *Digitalization of Border Control: A Case Study of Haneda Airport*. Journal of Asian Logistics.</w:t>
      </w:r>
    </w:p>
    <w:p>
      <w:pPr>
        <w:numPr>
          <w:ilvl w:val="0"/>
          <w:numId w:val="1001"/>
        </w:numPr>
        <w:pStyle w:val="Compact"/>
      </w:pPr>
      <w:r>
        <w:t xml:space="preserve">Kobayashi, Y. &amp; Lee, S. (2019). *E-Commerce and Customs Clearance in East Asia*. Tokyo University Press.</w:t>
      </w:r>
    </w:p>
    <w:p>
      <w:pPr>
        <w:numPr>
          <w:ilvl w:val="0"/>
          <w:numId w:val="1001"/>
        </w:numPr>
        <w:pStyle w:val="Compact"/>
      </w:pPr>
      <w:r>
        <w:t xml:space="preserve">National Police Agency of Japan. (2023). *Annual Report on Border Security Statistics*. Ministry of Internal Affairs and Communications.</w:t>
      </w:r>
    </w:p>
    <w:p>
      <w:pPr>
        <w:pStyle w:val="FirstParagraph"/>
      </w:pP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Customs Officers in Japan, Tokyo: Bridging Tradition and Modernity in Global Trade</dc:title>
  <dc:creator/>
  <dc:language>en</dc:language>
  <cp:keywords/>
  <dcterms:created xsi:type="dcterms:W3CDTF">2026-07-29T09:37:10Z</dcterms:created>
  <dcterms:modified xsi:type="dcterms:W3CDTF">2026-07-29T09:37:10Z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