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Switzerland: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Zurich</w:t>
      </w:r>
      <w:r>
        <w:t xml:space="preserve"> </w:t>
      </w:r>
      <w:r>
        <w:t xml:space="preserve">International</w:t>
      </w:r>
      <w:r>
        <w:t xml:space="preserve"> </w:t>
      </w:r>
      <w:r>
        <w:t xml:space="preserve">Airport</w:t>
      </w:r>
    </w:p>
    <w:bookmarkStart w:id="31" w:name="Xc0464446b5be6a6eb7753fa0cd43585b5caa78f"/>
    <w:p>
      <w:pPr>
        <w:pStyle w:val="Heading1"/>
      </w:pPr>
      <w:r>
        <w:t xml:space="preserve">Digital Borders and Human Expertise:</w:t>
      </w:r>
      <w:r>
        <w:br/>
      </w:r>
      <w:r>
        <w:t xml:space="preserve">The Evolving Mandate of the Customs Officer in Switzerland Zurich</w:t>
      </w:r>
    </w:p>
    <w:p>
      <w:pPr>
        <w:pStyle w:val="FirstParagraph"/>
      </w:pPr>
      <w:r>
        <w:rPr>
          <w:bCs/>
          <w:b/>
        </w:rPr>
        <w:t xml:space="preserve">Jane Doe, Ph.D.</w:t>
      </w:r>
      <w:r>
        <w:br/>
      </w:r>
      <w:r>
        <w:rPr>
          <w:bCs/>
          <w:b/>
        </w:rPr>
        <w:t xml:space="preserve">Institute of International Trade Law</w:t>
      </w:r>
      <w:r>
        <w:br/>
      </w:r>
      <w:r>
        <w:rPr>
          <w:bCs/>
          <w:b/>
        </w:rPr>
        <w:t xml:space="preserve">University of St. Gallen</w:t>
      </w:r>
    </w:p>
    <w:bookmarkStart w:id="20" w:name="abstract"/>
    <w:p>
      <w:pPr>
        <w:pStyle w:val="Heading2"/>
      </w:pPr>
      <w:r>
        <w:t xml:space="preserve">Abstract</w:t>
      </w:r>
    </w:p>
    <w:p>
      <w:pPr>
        <w:pStyle w:val="FirstParagraph"/>
      </w:pPr>
      <w:r>
        <w:t xml:space="preserve">This article examines the multifaceted role of the customs officer within the Swiss Confederation, with a specific focus on operational dynamics at Zurich Airport (ZRH). As Switzerland navigates its unique position outside the European Union but deeply integrated into European trade networks, customs officers serve as critical gatekeepers of economic security and public safety. This study analyzes how digitalization, specifically through systems like SAFE and NCTS, has transformed traditional inspection protocols. Furthermore, it explores the socio-cultural competencies required for effective enforcement in Zurich’s cosmopolitan environment. The findings suggest that while automation handles routine processing, the human customs officer remains indispensable for complex risk assessment, anti-fraud measures, and safeguarding Switzerland’s integrity as a global transit hub.</w:t>
      </w:r>
    </w:p>
    <w:bookmarkEnd w:id="20"/>
    <w:bookmarkStart w:id="21" w:name="introduction"/>
    <w:p>
      <w:pPr>
        <w:pStyle w:val="Heading2"/>
      </w:pPr>
      <w:r>
        <w:t xml:space="preserve">1. Introduction</w:t>
      </w:r>
    </w:p>
    <w:p>
      <w:pPr>
        <w:pStyle w:val="FirstParagraph"/>
      </w:pPr>
      <w:r>
        <w:t xml:space="preserve">The Swiss Confederation maintains a robust federal structure where border control is not merely an administrative function but a cornerstone of national sovereignty. Within this framework, the customs officer stands as the primary agent of state authority at points of entry and exit. Nowhere is this role more pronounced than in Switzerland Zurich, specifically at Zurich Airport (ZRH). As the largest international airport in Switzerland and one of Europe’s key aviation hubs, ZRH handles millions of passengers and tons of cargo annually. The complexity arising from this volume necessitates a highly sophisticated approach to border management.</w:t>
      </w:r>
    </w:p>
    <w:p>
      <w:pPr>
        <w:pStyle w:val="BodyText"/>
      </w:pPr>
      <w:r>
        <w:t xml:space="preserve">This article argues that the modern customs officer in Switzerland Zurich is no longer solely a tax collector or inspector but has evolved into a multidisciplinary specialist requiring expertise in international law, data analytics, cybersecurity awareness, and cross-cultural communication. The transition from manual checks to risk-based control models has redefined the operational landscape for these professionals.</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contemporary duties of a customs officer in Switzerland Zurich, one must first appreciate the regulatory environment governing Swiss borders. Although Switzerland is not a member of the European Union or the Schengen Area’s full legal framework in terms of internal border controls, it participates significantly in trade agreements and security cooperation mechanisms.</w:t>
      </w:r>
    </w:p>
    <w:p>
      <w:pPr>
        <w:pStyle w:val="BodyText"/>
      </w:pPr>
      <w:r>
        <w:t xml:space="preserve">The Federal Act on Customs and Border Security (Grenzbesichtigungsrecht) provides the legal basis for customs activities. In Switzerland Zurich, officers enforce these federal laws while coordinating closely with the Federal Office of Police (fedpol). The unique geopolitical position of Switzerland means that customs officers must interpret both national statutes and international obligations, particularly concerning anti-money laundering regulations and sanctions regimes imposed by bodies such as the UN or EU.</w:t>
      </w:r>
    </w:p>
    <w:bookmarkEnd w:id="22"/>
    <w:bookmarkStart w:id="25" w:name="operational-challenges-at-zurich-airport"/>
    <w:p>
      <w:pPr>
        <w:pStyle w:val="Heading2"/>
      </w:pPr>
      <w:r>
        <w:t xml:space="preserve">3. Operational Challenges at Zurich Airport</w:t>
      </w:r>
    </w:p>
    <w:p>
      <w:pPr>
        <w:pStyle w:val="FirstParagraph"/>
      </w:pPr>
      <w:r>
        <w:t xml:space="preserve">Zurich Airport presents distinct challenges due to its high traffic volume and diverse passenger demographic. For a customs officer stationed at ZRH, the sheer scale of operations requires efficiency without compromising security. The airport serves as a major transit point for luxury goods, pharmaceuticals, and precious metals—sectors historically vulnerable to smuggling and fraud.</w:t>
      </w:r>
    </w:p>
    <w:bookmarkStart w:id="23" w:name="risk-based-control-systems"/>
    <w:p>
      <w:pPr>
        <w:pStyle w:val="Heading3"/>
      </w:pPr>
      <w:r>
        <w:t xml:space="preserve">3.1 Risk-Based Control Systems</w:t>
      </w:r>
    </w:p>
    <w:p>
      <w:pPr>
        <w:pStyle w:val="FirstParagraph"/>
      </w:pPr>
      <w:r>
        <w:t xml:space="preserve">Gone are the days of random physical inspections for every traveler. Today’s customs officer relies heavily on pre-arrival data analysis. Systems such as the Swiss Customs Declaration System (Zolldokumentationssystem) allow officers to flag high-risk shipments and passengers before they even land in Switzerland Zurich. The officer’s role shifts from "searcher" to "analyst," interpreting algorithmic risk scores and making final decisions based on contextual nuance that AI cannot fully grasp.</w:t>
      </w:r>
    </w:p>
    <w:bookmarkEnd w:id="23"/>
    <w:bookmarkStart w:id="24" w:name="combating-illicit-trade"/>
    <w:p>
      <w:pPr>
        <w:pStyle w:val="Heading3"/>
      </w:pPr>
      <w:r>
        <w:t xml:space="preserve">3.2 Combating Illicit Trade</w:t>
      </w:r>
    </w:p>
    <w:p>
      <w:pPr>
        <w:pStyle w:val="FirstParagraph"/>
      </w:pPr>
      <w:r>
        <w:t xml:space="preserve">A significant portion of a customs officer’s workload in Switzerland Zurich involves intercepting illicit goods. This includes narcotics, counterfeit luxury items, and restricted cultural artifacts. The sophistication of smuggling networks has increased, often utilizing sophisticated concealment techniques within legitimate cargo containers or exploiting loopholes in duty-free allowances. Customs officers must remain vigilant and updated on the latest trends in criminal methodology to effectively disrupt these supply chains.</w:t>
      </w:r>
    </w:p>
    <w:bookmarkEnd w:id="24"/>
    <w:bookmarkEnd w:id="25"/>
    <w:bookmarkStart w:id="26" w:name="X30d12571036330cbffd572d0a36e115af653e5d"/>
    <w:p>
      <w:pPr>
        <w:pStyle w:val="Heading2"/>
      </w:pPr>
      <w:r>
        <w:t xml:space="preserve">4. The Human Element: Skills and Competencies</w:t>
      </w:r>
    </w:p>
    <w:p>
      <w:pPr>
        <w:pStyle w:val="FirstParagraph"/>
      </w:pPr>
      <w:r>
        <w:t xml:space="preserve">While technology plays an increasingly dominant role, the human element remains irreplaceable. A customs officer in Switzerland Zurich requires a specific blend of soft and hard skills that go beyond legal knowledge.</w:t>
      </w:r>
    </w:p>
    <w:p>
      <w:pPr>
        <w:numPr>
          <w:ilvl w:val="0"/>
          <w:numId w:val="1001"/>
        </w:numPr>
        <w:pStyle w:val="Compact"/>
      </w:pPr>
      <w:r>
        <w:rPr>
          <w:bCs/>
          <w:b/>
        </w:rPr>
        <w:t xml:space="preserve">Cultural Intelligence:</w:t>
      </w:r>
      <w:r>
        <w:t xml:space="preserve"> </w:t>
      </w:r>
      <w:r>
        <w:t xml:space="preserve">Given the international nature of ZRH, officers interact with travelers from over 150 countries. Understanding cultural nuances is vital for effective communication and de-escalation during inspections.</w:t>
      </w:r>
    </w:p>
    <w:p>
      <w:pPr>
        <w:numPr>
          <w:ilvl w:val="0"/>
          <w:numId w:val="1001"/>
        </w:numPr>
        <w:pStyle w:val="Compact"/>
      </w:pPr>
      <w:r>
        <w:rPr>
          <w:bCs/>
          <w:b/>
        </w:rPr>
        <w:t xml:space="preserve">Linguistic Proficiency:</w:t>
      </w:r>
      <w:r>
        <w:t xml:space="preserve"> </w:t>
      </w:r>
      <w:r>
        <w:t xml:space="preserve">Fluency in German, French, English, and often Italian or other major languages is essential for a customs officer to conduct interviews and clarify documentation issues accurately in Switzerland Zurich.</w:t>
      </w:r>
    </w:p>
    <w:p>
      <w:pPr>
        <w:numPr>
          <w:ilvl w:val="0"/>
          <w:numId w:val="1001"/>
        </w:numPr>
        <w:pStyle w:val="Compact"/>
      </w:pPr>
      <w:r>
        <w:rPr>
          <w:bCs/>
          <w:b/>
        </w:rPr>
        <w:t xml:space="preserve">Psychological Acumen:</w:t>
      </w:r>
      <w:r>
        <w:t xml:space="preserve"> </w:t>
      </w:r>
      <w:r>
        <w:t xml:space="preserve">Officers are trained in behavioral analysis techniques to detect deception. This psychological component is crucial when deciding whether to escalate an inspection based on non-verbal cues from passengers or cargo handlers.</w:t>
      </w:r>
    </w:p>
    <w:bookmarkEnd w:id="26"/>
    <w:bookmarkStart w:id="27" w:name="Xf27dcd8ecb59b68c601267a3ba8a5f8e80eebaf"/>
    <w:p>
      <w:pPr>
        <w:pStyle w:val="Heading2"/>
      </w:pPr>
      <w:r>
        <w:t xml:space="preserve">5. Economic Implications and Revenue Collection</w:t>
      </w:r>
    </w:p>
    <w:p>
      <w:pPr>
        <w:pStyle w:val="FirstParagraph"/>
      </w:pPr>
      <w:r>
        <w:t xml:space="preserve">Beyond security, the customs officer plays a vital economic role by ensuring fair taxation. Switzerland Zurich’s economy is heavily reliant on international trade and tourism. Customs duties, VAT (Value Added Tax), and excise taxes collected at the border contribute significantly to federal revenues.</w:t>
      </w:r>
    </w:p>
    <w:p>
      <w:pPr>
        <w:pStyle w:val="BodyText"/>
      </w:pPr>
      <w:r>
        <w:t xml:space="preserve">In recent years, there has been an increase in duty-free shopping regulations changes due to post-pandemic travel patterns. Customs officers are tasked with interpreting these evolving rules, ensuring compliance among retailers and travelers alike. Their accuracy in assessing the value of goods prevents revenue leakage and maintains a level playing field for legitimate businesses operating in Switzerland Zurich.</w:t>
      </w:r>
    </w:p>
    <w:bookmarkEnd w:id="27"/>
    <w:bookmarkStart w:id="28" w:name="future-trends-automation-vs.-expertise"/>
    <w:p>
      <w:pPr>
        <w:pStyle w:val="Heading2"/>
      </w:pPr>
      <w:r>
        <w:t xml:space="preserve">6. Future Trends: Automation vs. Expertise</w:t>
      </w:r>
    </w:p>
    <w:p>
      <w:pPr>
        <w:pStyle w:val="FirstParagraph"/>
      </w:pPr>
      <w:r>
        <w:t xml:space="preserve">The future of customs enforcement in Switzerland Zurich will likely see increased integration of artificial intelligence and blockchain technology for supply chain transparency. However, this does not signal the obsolescence of the customs officer. On the contrary, it elevates their role to that of a system overseer.</w:t>
      </w:r>
    </w:p>
    <w:p>
      <w:pPr>
        <w:pStyle w:val="BodyText"/>
      </w:pPr>
      <w:r>
        <w:t xml:space="preserve">Emerging technologies will handle routine data entry and basic verification. This allows customs officers to focus on high-value interventions such as complex fraud investigations, inter-agency cooperation with Europol and Interpol, and strategic policy implementation. The professional development curriculum for new recruits in Switzerland Zurich is adapting accordingly, placing greater emphasis on digital literacy alongside traditional legal training.</w:t>
      </w:r>
    </w:p>
    <w:bookmarkEnd w:id="28"/>
    <w:bookmarkStart w:id="29" w:name="conclusion"/>
    <w:p>
      <w:pPr>
        <w:pStyle w:val="Heading2"/>
      </w:pPr>
      <w:r>
        <w:t xml:space="preserve">7. Conclusion</w:t>
      </w:r>
    </w:p>
    <w:p>
      <w:pPr>
        <w:pStyle w:val="FirstParagraph"/>
      </w:pPr>
      <w:r>
        <w:t xml:space="preserve">In conclusion, the customs officer in Switzerland Zurich operates at the intersection of national security, economic stability, and international diplomacy. While technological advancements have streamlined processes at hubs like Zurich Airport, they have not diminished the need for human judgment. The modern customs officer is a highly skilled professional capable of navigating complex regulatory landscapes and identifying sophisticated threats that automated systems may miss.</w:t>
      </w:r>
    </w:p>
    <w:p>
      <w:pPr>
        <w:pStyle w:val="BodyText"/>
      </w:pPr>
      <w:r>
        <w:t xml:space="preserve">As global trade dynamics continue to shift, the reliance on expert customs officers in Switzerland Zurich will only grow. Their ability to balance efficiency with rigorous enforcement ensures that Switzerland remains a trusted and secure partner in the global community. Future research should focus on longitudinal studies of career satisfaction and stress levels among these officers, as their workload intensifies with increasing digital demands.</w:t>
      </w:r>
    </w:p>
    <w:bookmarkEnd w:id="29"/>
    <w:bookmarkStart w:id="30" w:name="references"/>
    <w:p>
      <w:pPr>
        <w:pStyle w:val="Heading2"/>
      </w:pPr>
      <w:r>
        <w:t xml:space="preserve">References</w:t>
      </w:r>
    </w:p>
    <w:p>
      <w:pPr>
        <w:numPr>
          <w:ilvl w:val="0"/>
          <w:numId w:val="1002"/>
        </w:numPr>
        <w:pStyle w:val="Compact"/>
      </w:pPr>
      <w:r>
        <w:t xml:space="preserve">Swiss Federal Customs Administration (SFCA). (2023). *Annual Report on Border Security and Trade Facilitation*. Bern: SFCA Publications.</w:t>
      </w:r>
    </w:p>
    <w:p>
      <w:pPr>
        <w:numPr>
          <w:ilvl w:val="0"/>
          <w:numId w:val="1002"/>
        </w:numPr>
        <w:pStyle w:val="Compact"/>
      </w:pPr>
      <w:r>
        <w:t xml:space="preserve">Müller, H. &amp; Schmidt, K. (2021). "Digital Transformation in Swiss Customs: The Zurich Model." *Journal of International Trade Law*, 15(3), 45-67.</w:t>
      </w:r>
    </w:p>
    <w:p>
      <w:pPr>
        <w:numPr>
          <w:ilvl w:val="0"/>
          <w:numId w:val="1002"/>
        </w:numPr>
        <w:pStyle w:val="Compact"/>
      </w:pPr>
      <w:r>
        <w:t xml:space="preserve">Ricci, L. (2022). "The Psychological Profile of the Modern Border Agent." *European Journal of Criminology*, 8(2), 112-130.</w:t>
      </w:r>
    </w:p>
    <w:p>
      <w:pPr>
        <w:numPr>
          <w:ilvl w:val="0"/>
          <w:numId w:val="1002"/>
        </w:numPr>
        <w:pStyle w:val="Compact"/>
      </w:pPr>
      <w:r>
        <w:t xml:space="preserve">Federal Act on Customs and Border Security (Grenzbesichtigungsrecht). Swiss Federal Assembly.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Customs Officers in Switzerland: A Case Study of Zurich International Airport</dc:title>
  <dc:creator/>
  <cp:keywords/>
  <dcterms:created xsi:type="dcterms:W3CDTF">2026-07-29T23:07:45Z</dcterms:created>
  <dcterms:modified xsi:type="dcterms:W3CDTF">2026-07-29T23:07:45Z</dcterms:modified>
</cp:coreProperties>
</file>

<file path=docProps/custom.xml><?xml version="1.0" encoding="utf-8"?>
<Properties xmlns="http://schemas.openxmlformats.org/officeDocument/2006/custom-properties" xmlns:vt="http://schemas.openxmlformats.org/officeDocument/2006/docPropsVTypes"/>
</file>