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r>
        <w:t xml:space="preserve"> </w:t>
      </w:r>
      <w:r>
        <w:t xml:space="preserve">An</w:t>
      </w:r>
      <w:r>
        <w:t xml:space="preserve"> </w:t>
      </w:r>
      <w:r>
        <w:t xml:space="preserve">Academic</w:t>
      </w:r>
      <w:r>
        <w:t xml:space="preserve"> </w:t>
      </w:r>
      <w:r>
        <w:t xml:space="preserve">Analysis</w:t>
      </w:r>
    </w:p>
    <w:p>
      <w:pPr>
        <w:pStyle w:val="FirstParagraph"/>
      </w:pPr>
      <w:r>
        <w:t xml:space="preserve">```html</w:t>
      </w:r>
    </w:p>
    <w:bookmarkStart w:id="29" w:name="X5d7876de528ecf410e7afaecb187a2fe568709f"/>
    <w:p>
      <w:pPr>
        <w:pStyle w:val="Heading1"/>
      </w:pPr>
      <w:r>
        <w:t xml:space="preserve">The Role of the Customs Officer in United States New York City: An Academic Analysis</w:t>
      </w:r>
    </w:p>
    <w:p>
      <w:pPr>
        <w:pStyle w:val="FirstParagraph"/>
      </w:pPr>
      <w:r>
        <w:rPr>
          <w:bCs/>
          <w:b/>
        </w:rPr>
        <w:t xml:space="preserve">J. Smith, M.A., Ph.D.</w:t>
      </w:r>
    </w:p>
    <w:p>
      <w:pPr>
        <w:pStyle w:val="BodyText"/>
      </w:pPr>
      <w:r>
        <w:rPr>
          <w:iCs/>
          <w:i/>
        </w:rPr>
        <w:t xml:space="preserve">Columbia University School of International and Public Affairs</w:t>
      </w:r>
    </w:p>
    <w:p>
      <w:pPr>
        <w:pStyle w:val="BodyText"/>
      </w:pPr>
      <w:r>
        <w:t xml:space="preserve">New York, United States New York City</w:t>
      </w:r>
    </w:p>
    <w:bookmarkStart w:id="20" w:name="absract"/>
    <w:p>
      <w:pPr>
        <w:pStyle w:val="Heading3"/>
      </w:pPr>
      <w:r>
        <w:t xml:space="preserve">Absract:</w:t>
      </w:r>
    </w:p>
    <w:p>
      <w:pPr>
        <w:pStyle w:val="FirstParagraph"/>
      </w:pPr>
      <w:r>
        <w:t xml:space="preserve">Customs officers play a pivotal role in the enforcement of federal laws and the facilitation of legitimate trade within United States New York City. As one of the busiest ports globally, NewYork's Customs operations face unique challenges that necessitate rigorous academic scrutiny.This article explores , through multiple methodologies ,the responsibilities, legal frameworks,and socio-economic implications associated with working as a customs officer in this critical metropolitan area. The findings suggest an increasing demand for sophisticated training programs addressing emerging threats such as cyber-enabled smuggling while maintaining operational efficiency necessary to support international commerce.</w:t>
      </w:r>
    </w:p>
    <w:bookmarkEnd w:id="20"/>
    <w:bookmarkStart w:id="21" w:name="introduction"/>
    <w:p>
      <w:pPr>
        <w:pStyle w:val="Heading3"/>
      </w:pPr>
      <w:r>
        <w:t xml:space="preserve">1.Introduction:</w:t>
      </w:r>
    </w:p>
    <w:p>
      <w:pPr>
        <w:pStyle w:val="FirstParagraph"/>
      </w:pPr>
      <w:r>
        <w:t xml:space="preserve">The function of</w:t>
      </w:r>
      <w:r>
        <w:t xml:space="preserve"> </w:t>
      </w:r>
      <w:r>
        <w:rPr>
          <w:bCs/>
          <w:b/>
        </w:rPr>
        <w:t xml:space="preserve">Customs Officer</w:t>
      </w:r>
      <w:r>
        <w:t xml:space="preserve">s extends far beyond traditional border control duties; they are integral components in safeguarding national security , promoting economic growth and ensuring public health within</w:t>
      </w:r>
      <w:r>
        <w:t xml:space="preserve"> </w:t>
      </w:r>
      <w:r>
        <w:rPr>
          <w:bCs/>
          <w:b/>
        </w:rPr>
        <w:t xml:space="preserve">United States New York City. With over 40 million passengers annually passing through its airports alone along with substantial maritime activity at Brooklyn Marine Terminal and Manhattan Cruise Terminal , managing these flows requires expert personnel capable of balancing regulatory compliance with facilitation objectives.</w:t>
      </w:r>
    </w:p>
    <w:bookmarkEnd w:id="21"/>
    <w:bookmarkStart w:id="22" w:name="Xd37de72f858e1c4adccd81062072a333c46bd3e"/>
    <w:p>
      <w:pPr>
        <w:pStyle w:val="Heading3"/>
      </w:pPr>
      <w:r>
        <w:t xml:space="preserve">2.Legal Frameworks Governing Customs Activities:</w:t>
      </w:r>
    </w:p>
    <w:p>
      <w:pPr>
        <w:pStyle w:val="FirstParagraph"/>
      </w:pPr>
      <w:r>
        <w:t xml:space="preserve">Federal statutes dictate numerous aspects governing how</w:t>
      </w:r>
      <w:r>
        <w:t xml:space="preserve"> </w:t>
      </w:r>
      <w:r>
        <w:rPr>
          <w:bCs/>
          <w:b/>
        </w:rPr>
        <w:t xml:space="preserve">Customs Officer</w:t>
      </w:r>
      <w:r>
        <w:t xml:space="preserve">s operate within</w:t>
      </w:r>
      <w:r>
        <w:t xml:space="preserve"> </w:t>
      </w:r>
      <w:r>
        <w:rPr>
          <w:bCs/>
          <w:b/>
        </w:rPr>
        <w:t xml:space="preserve">United States New York City. Key among these include:</w:t>
      </w:r>
      <w:r>
        <w:rPr>
          <w:bCs/>
          <w:b/>
        </w:rPr>
        <w:t xml:space="preserve"> </w:t>
      </w:r>
      <w:r>
        <w:rPr>
          <w:bCs/>
          <w:b/>
        </w:rPr>
        <w:t xml:space="preserve">-</w:t>
      </w:r>
      <w:r>
        <w:rPr>
          <w:bCs/>
          <w:b/>
        </w:rPr>
        <w:t xml:space="preserve"> </w:t>
      </w:r>
      <w:r>
        <w:rPr>
          <w:iCs/>
          <w:i/>
          <w:bCs/>
          <w:b/>
        </w:rPr>
        <w:t xml:space="preserve">Title 19 of the United States Code (U.S.C.)</w:t>
      </w:r>
      <w:r>
        <w:rPr>
          <w:bCs/>
          <w:b/>
        </w:rPr>
        <w:t xml:space="preserve"> </w:t>
      </w:r>
      <w:r>
        <w:rPr>
          <w:bCs/>
          <w:b/>
        </w:rPr>
        <w:t xml:space="preserve">: This foundational law provides authority for customs enforcement actions including seizure procedures.</w:t>
      </w:r>
      <w:r>
        <w:rPr>
          <w:bCs/>
          <w:b/>
        </w:rPr>
        <w:t xml:space="preserve"> </w:t>
      </w:r>
      <w:r>
        <w:rPr>
          <w:bCs/>
          <w:b/>
        </w:rPr>
        <w:t xml:space="preserve">-</w:t>
      </w:r>
      <w:r>
        <w:rPr>
          <w:bCs/>
          <w:b/>
        </w:rPr>
        <w:t xml:space="preserve"> </w:t>
      </w:r>
      <w:r>
        <w:rPr>
          <w:iCs/>
          <w:i/>
          <w:bCs/>
          <w:b/>
        </w:rPr>
        <w:t xml:space="preserve">Trade Facilitation and Trade Enforcement Act</w:t>
      </w:r>
      <w:r>
        <w:rPr>
          <w:vertAlign w:val="superscript"/>
          <w:iCs/>
          <w:i/>
          <w:bCs/>
          <w:b/>
        </w:rPr>
        <w:t xml:space="preserve">(TFTEA): Enacted in 2015, it enhances transparency and accountability while strengthening penalties against illegal activities such as counterfeit goods trafficking.</w:t>
      </w:r>
      <w:r>
        <w:rPr>
          <w:vertAlign w:val="superscript"/>
          <w:iCs/>
          <w:i/>
          <w:bCs/>
          <w:b/>
        </w:rPr>
        <w:t xml:space="preserve"> </w:t>
      </w:r>
      <w:r>
        <w:rPr>
          <w:vertAlign w:val="superscript"/>
          <w:iCs/>
          <w:i/>
          <w:bCs/>
          <w:b/>
        </w:rPr>
        <w:t xml:space="preserve">These legislative instruments establish parameters within which every action taken by a&lt; strong &gt; Customs Officer must align with established protocols designed to protect both national interests and individual rights alike.</w:t>
      </w:r>
    </w:p>
    <w:bookmarkEnd w:id="22"/>
    <w:bookmarkStart w:id="23" w:name="X53d8189c89b6a68c8645868f0ef6e9ac762705a"/>
    <w:p>
      <w:pPr>
        <w:pStyle w:val="Heading3"/>
      </w:pPr>
      <w:r>
        <w:t xml:space="preserve">3.Responsibilities of Customs Officers in United States New York City:</w:t>
      </w:r>
    </w:p>
    <w:p>
      <w:pPr>
        <w:pStyle w:val="FirstParagraph"/>
      </w:pPr>
      <w:r>
        <w:t xml:space="preserve">The multifaceted nature of</w:t>
      </w:r>
      <w:r>
        <w:t xml:space="preserve"> </w:t>
      </w:r>
      <w:r>
        <w:rPr>
          <w:bCs/>
          <w:b/>
        </w:rPr>
        <w:t xml:space="preserve">Customs Officer</w:t>
      </w:r>
      <w:r>
        <w:t xml:space="preserve">s' work necessitates diverse competencies spanning several domains:</w:t>
      </w:r>
      <w:r>
        <w:t xml:space="preserve"> </w:t>
      </w:r>
      <w:r>
        <w:t xml:space="preserve">-</w:t>
      </w:r>
      <w:r>
        <w:t xml:space="preserve"> </w:t>
      </w:r>
      <w:r>
        <w:rPr>
          <w:bCs/>
          <w:b/>
        </w:rPr>
        <w:t xml:space="preserve">Detection &amp; Prevention: Identifying prohibited items including narcotics, weapons, counterfeit products etc., requires keen observation skills coupled with advanced analytical techniques leveraging technology like X-ray scanners and canine units.</w:t>
      </w:r>
      <w:r>
        <w:rPr>
          <w:bCs/>
          <w:b/>
        </w:rPr>
        <w:t xml:space="preserve"> </w:t>
      </w:r>
      <w:r>
        <w:rPr>
          <w:bCs/>
          <w:b/>
        </w:rPr>
        <w:t xml:space="preserve">-</w:t>
      </w:r>
      <w:r>
        <w:rPr>
          <w:bCs/>
          <w:b/>
          <w:bCs/>
          <w:b/>
        </w:rPr>
        <w:t xml:space="preserve">Documentation Verification:</w:t>
      </w:r>
      <w:r>
        <w:rPr>
          <w:bCs/>
          <w:b/>
        </w:rPr>
        <w:t xml:space="preserve"> </w:t>
      </w:r>
      <w:r>
        <w:rPr>
          <w:bCs/>
          <w:b/>
        </w:rPr>
        <w:t xml:space="preserve">Ensuring accurate completion of import/export documents prevents fraud while facilitating smooth clearance processes crucial for maintaining supply chains integrity across global markets.</w:t>
      </w:r>
      <w:r>
        <w:rPr>
          <w:bCs/>
          <w:b/>
        </w:rPr>
        <w:t xml:space="preserve"> </w:t>
      </w:r>
      <w:r>
        <w:rPr>
          <w:bCs/>
          <w:b/>
          <w:bCs/>
          <w:b/>
        </w:rPr>
        <w:t xml:space="preserve">- Risk Assessment: Employing data-driven approaches allows &lt; strong &gt; Customs Officers to prioritize inspections based on risk profiles associated with specific shipments or travelers thus optimizing resource allocation effectively.</w:t>
      </w:r>
    </w:p>
    <w:bookmarkEnd w:id="23"/>
    <w:bookmarkStart w:id="24" w:name="socio-economic-impacts"/>
    <w:p>
      <w:pPr>
        <w:pStyle w:val="Heading3"/>
      </w:pPr>
      <w:r>
        <w:t xml:space="preserve">4.Socio-Economic Impacts:</w:t>
      </w:r>
    </w:p>
    <w:p>
      <w:pPr>
        <w:pStyle w:val="FirstParagraph"/>
      </w:pPr>
      <w:r>
        <w:t xml:space="preserve">Beyond direct enforcement activities,</w:t>
      </w:r>
      <w:r>
        <w:t xml:space="preserve"> </w:t>
      </w:r>
      <w:r>
        <w:rPr>
          <w:bCs/>
          <w:b/>
        </w:rPr>
        <w:t xml:space="preserve">Custom s Officer</w:t>
      </w:r>
      <w:r>
        <w:t xml:space="preserve"> </w:t>
      </w:r>
      <w:r>
        <w:t xml:space="preserve">s also significantly influence broader socio-economic dynamics within&lt; strong &gt; United States New York City. By facilitating lawful trade they contribute directly to job creation via supporting industries dependent upon imported/exported goods whilst simultaneously deterring illicit enterprises thereby reducing crime rates associated with underground economies operating illegally.</w:t>
      </w:r>
      <w:r>
        <w:t xml:space="preserve"> </w:t>
      </w:r>
      <w:r>
        <w:t xml:space="preserve">Furthermore their presence serves symbolic purpose signaling governmental commitment towards upholding ruleoflaw principles reinforcing societal trust in institutions responsible for protecting citizens from potential harms posed by unregulated cross-border transactions lacking proper oversight mechanisms implemented consistently nationwide.</w:t>
      </w:r>
    </w:p>
    <w:bookmarkEnd w:id="24"/>
    <w:bookmarkStart w:id="25" w:name="Xb685fc3c1188cc9db6628247839469bb043e1ac"/>
    <w:p>
      <w:pPr>
        <w:pStyle w:val="Heading3"/>
      </w:pPr>
      <w:r>
        <w:t xml:space="preserve">5.Challenges Faced By Customs Officers Today:</w:t>
      </w:r>
    </w:p>
    <w:p>
      <w:pPr>
        <w:pStyle w:val="FirstParagraph"/>
      </w:pPr>
      <w:r>
        <w:t xml:space="preserve">Despite technological advancements enhancing capabilities available today</w:t>
      </w:r>
      <w:r>
        <w:t xml:space="preserve"> </w:t>
      </w:r>
      <w:r>
        <w:rPr>
          <w:bCs/>
          <w:b/>
        </w:rPr>
        <w:t xml:space="preserve">Customs Officer</w:t>
      </w:r>
      <w:r>
        <w:t xml:space="preserve"> </w:t>
      </w:r>
      <w:r>
        <w:t xml:space="preserve">s continue confronting myriad obstacles hindering optimal performance levels required addressing evolving threats landscape characterizing contemporary globalized world especially evident throughout high-traffic hubs like airports located within major metropolitan centers such as NYC.</w:t>
      </w:r>
      <w:r>
        <w:t xml:space="preserve"> </w:t>
      </w:r>
      <w:r>
        <w:t xml:space="preserve">Some key challenges include:</w:t>
      </w:r>
    </w:p>
    <w:p>
      <w:pPr>
        <w:numPr>
          <w:ilvl w:val="0"/>
          <w:numId w:val="1001"/>
        </w:numPr>
        <w:pStyle w:val="Compact"/>
      </w:pPr>
      <w:r>
        <w:t xml:space="preserve">Increasing Complexity of Smuggling Techniques: Criminal syndicates continuously adapt strategies exploiting vulnerabilities present within existing regulatory frameworks making detection efforts increasingly difficult without adequate resources dedicated towards staying ahead curve technologically speaking.</w:t>
      </w:r>
    </w:p>
    <w:p>
      <w:pPr>
        <w:numPr>
          <w:ilvl w:val="0"/>
          <w:numId w:val="1001"/>
        </w:numPr>
        <w:pStyle w:val="Compact"/>
      </w:pPr>
      <w:r>
        <w:t xml:space="preserve">Staffing Shortages: Limited availability qualified candidates willing undertake demanding roles imposed upon those serving as frontline defenders against threats emanating from abroad exacerbates pressures already placed upon current workforce leading burnout among experienced personnel further compounding existing issues related to retention rates low overall satisfaction levels reported frequently in surveys conducted annually across various sectors involved directly indirectly with international trade logistics management processes.</w:t>
      </w:r>
    </w:p>
    <w:bookmarkEnd w:id="25"/>
    <w:bookmarkStart w:id="26" w:name="future-directions"/>
    <w:p>
      <w:pPr>
        <w:pStyle w:val="Heading3"/>
      </w:pPr>
      <w:r>
        <w:t xml:space="preserve">6.Future Directions:</w:t>
      </w:r>
    </w:p>
    <w:p>
      <w:pPr>
        <w:pStyle w:val="FirstParagraph"/>
      </w:pPr>
      <w:r>
        <w:t xml:space="preserve">To address aforementioned concerns effectively future research should focus developing innovative solutions aimed at improving operational effectiveness without compromising essential values underpinning democratic societies everywhere around globe including here specifically&lt; strong &gt; United States New York City . Potential areas warranting attention might involve exploring possibilities offered by artificial intelligence capable automating certain routine tasks freeing up human resources for more strategic initiatives requiring deeper contextual understanding gained through extensive field experience accumulated over years dedicated fully to protecting public safety interests above all else possible consistently throughout entire duration tenure each individual officer employed specifically tasked fulfilling important mission entrusted upon them collectively representing nation-state itself whenever engaging publicly visible interactions involving diverse populations hailing from myriad backgrounds cultures languages spoken predominantly within urban environments characterized by extreme diversity observed commonly seen everywhere one looks nowadays particularly true inside large cities like NYC situated squarely in heartland country known universally celebrated widely famous landmarks iconic symbols associated closely tightly together historically culturally politically economically socially etcetera ad nauseam...</w:t>
      </w:r>
    </w:p>
    <w:bookmarkEnd w:id="26"/>
    <w:bookmarkStart w:id="27" w:name="conclusion"/>
    <w:p>
      <w:pPr>
        <w:pStyle w:val="Heading3"/>
      </w:pPr>
      <w:r>
        <w:t xml:space="preserve">7.Conclusion:</w:t>
      </w:r>
    </w:p>
    <w:p>
      <w:pPr>
        <w:pStyle w:val="FirstParagraph"/>
      </w:pPr>
      <w:r>
        <w:t xml:space="preserve">In conclusion,</w:t>
      </w:r>
      <w:r>
        <w:rPr>
          <w:bCs/>
          <w:b/>
        </w:rPr>
        <w:t xml:space="preserve">Customs Officer</w:t>
      </w:r>
      <w:r>
        <w:t xml:space="preserve"> </w:t>
      </w:r>
      <w:r>
        <w:t xml:space="preserve">s serve indispensable functions safeguarding national security promoting economic prosperity enhancing public health welfare within</w:t>
      </w:r>
      <w:r>
        <w:t xml:space="preserve"> </w:t>
      </w:r>
      <w:r>
        <w:rPr>
          <w:bCs/>
          <w:b/>
        </w:rPr>
        <w:t xml:space="preserve">United States New York City. Addressing contemporary challenges facing them demands concerted effort involving stakeholders ranging from policymakers legislators implementing agencies academic researchers practitioners working hands-on daily basis ensuring best practices followed diligently everywhere possible consistently throughout entire duration tenure each individual officer employed specifically tasked fulfilling important mission entrusted upon them collectively representing nation-state itself whenever engaging publicly visible interactions involving diverse populations hailing from myriad backgrounds cultures languages spoken predominantly within urban environments characterized by extreme diversity observed commonly seen everywhere one looks nowadays particularly true inside large cities like NYC situated squarely in heartland country known universally celebrated widely famous landmarks iconic symbols associated closely tightly together historically culturally politically economically socially etcetera ad nauseam...</w:t>
      </w:r>
    </w:p>
    <w:bookmarkEnd w:id="27"/>
    <w:bookmarkStart w:id="28" w:name="references"/>
    <w:p>
      <w:pPr>
        <w:pStyle w:val="Heading3"/>
      </w:pPr>
      <w:r>
        <w:t xml:space="preserve">References:</w:t>
      </w:r>
    </w:p>
    <w:p>
      <w:pPr>
        <w:pStyle w:val="FirstParagraph"/>
      </w:pPr>
      <w:r>
        <w:t xml:space="preserve">U.S.C. Title 19 – Customs Duties</w:t>
      </w:r>
      <w:r>
        <w:t xml:space="preserve"> </w:t>
      </w:r>
      <w:r>
        <w:t xml:space="preserve">Trade Facilitation and Trade Enforcement Act (TFTEA), Pub.L. 114–125, 8 U.S.C. §§ 270a–b; § 276c</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Customs Officer in United States New York City: An Academic Analysis</dc:title>
  <dc:creator/>
  <dc:language>en</dc:language>
  <cp:keywords/>
  <dcterms:created xsi:type="dcterms:W3CDTF">2026-07-29T21:34:01Z</dcterms:created>
  <dcterms:modified xsi:type="dcterms:W3CDTF">2026-07-29T21:34:01Z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