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Analysis</w:t>
      </w:r>
    </w:p>
    <w:bookmarkStart w:id="28" w:name="Xb0d015992f2922e338b6bbf82bf8d6e4f9d24fc"/>
    <w:p>
      <w:pPr>
        <w:pStyle w:val="Heading1"/>
      </w:pPr>
      <w:r>
        <w:t xml:space="preserve">The Role of the Data Scientist in Egypt Cairo: A Strategic Analysis of Digital Transformation and Economic Development</w:t>
      </w:r>
    </w:p>
    <w:p>
      <w:pPr>
        <w:pStyle w:val="FirstParagraph"/>
      </w:pPr>
      <w:r>
        <w:rPr>
          <w:iCs/>
          <w:i/>
          <w:bCs/>
          <w:b/>
        </w:rPr>
        <w:t xml:space="preserve">A Journal of Computational Social Sciences and Regional Economics</w:t>
      </w:r>
      <w:r>
        <w:br/>
      </w:r>
      <w:r>
        <w:t xml:space="preserve">Volume 4, Issue 2 | Publication Date: May 2024</w:t>
      </w:r>
      <w:r>
        <w:br/>
      </w:r>
      <w:r>
        <w:t xml:space="preserve">DOI: 10.1038/example.cairo.data.science.2024</w:t>
      </w:r>
    </w:p>
    <w:p>
      <w:pPr>
        <w:pStyle w:val="BodyText"/>
      </w:pPr>
      <w:r>
        <w:rPr>
          <w:iCs/>
          <w:i/>
          <w:bCs/>
          <w:b/>
        </w:rPr>
        <w:t xml:space="preserve">Abstract</w:t>
      </w:r>
      <w:r>
        <w:br/>
      </w:r>
      <w:r>
        <w:t xml:space="preserve">This article examines the critical role of the Data Scientist within the rapidly evolving technological landscape of Egypt Cairo. As Egypt positions itself as a digital hub in North Africa and the Middle East, understanding how data science drives economic innovation, public sector efficiency, and private sector growth is imperative. This paper analyzes current trends in data adoption across various sectors including fintech, healthcare, and logistics in Egypt Cairo. It further explores the educational infrastructure required to sustain a robust workforce of Data Scientists and discusses policy recommendations for fostering an environment conducive to data-driven decision-making. The findings suggest that investing in local talent as Data Scientists is not merely a technical necessity but a strategic economic imperative for sustainable development.</w:t>
      </w:r>
    </w:p>
    <w:bookmarkStart w:id="20" w:name="introduction"/>
    <w:p>
      <w:pPr>
        <w:pStyle w:val="Heading2"/>
      </w:pPr>
      <w:r>
        <w:t xml:space="preserve">1. Introduction</w:t>
      </w:r>
    </w:p>
    <w:p>
      <w:pPr>
        <w:pStyle w:val="FirstParagraph"/>
      </w:pPr>
      <w:r>
        <w:t xml:space="preserve">In the 21st century, data has emerged as the "new oil," driving innovation and efficiency across global industries. However, the extraction and refinement of this resource require specialized expertise. This is where the Data Scientist becomes a pivotal figure in modern economic structures. Nowhere is this more evident than in Egypt Cairo, a metropolis that serves as both a historical cultural center and an emerging technological powerhouse in Africa. The city of Egypt Cairo stands at a crossroads where traditional governance meets digital transformation.</w:t>
      </w:r>
    </w:p>
    <w:p>
      <w:pPr>
        <w:pStyle w:val="BodyText"/>
      </w:pPr>
      <w:r>
        <w:t xml:space="preserve">The integration of advanced analytics, machine learning algorithms, and big data infrastructure is no longer optional for organizations operating in Egypt Cairo; it is essential for survival and competitiveness. This article argues that the Data Scientist is not just a technical role but a strategic asset capable of solving complex socio-economic challenges specific to the region. From optimizing traffic flow in one of the world's most congested capitals to enhancing financial inclusion through fintech solutions, the impact of qualified data professionals in Egypt Cairo is profound.</w:t>
      </w:r>
    </w:p>
    <w:bookmarkEnd w:id="20"/>
    <w:bookmarkStart w:id="21" w:name="X1f9fd559d71f5777f1cd0d899271b310eafe4e4"/>
    <w:p>
      <w:pPr>
        <w:pStyle w:val="Heading2"/>
      </w:pPr>
      <w:r>
        <w:t xml:space="preserve">2. The Current Landscape: Digital Transformation in Egypt Cairo</w:t>
      </w:r>
    </w:p>
    <w:p>
      <w:pPr>
        <w:pStyle w:val="FirstParagraph"/>
      </w:pPr>
      <w:r>
        <w:t xml:space="preserve">Egypt has witnessed significant strides in its digital infrastructure over the past decade. The government's "Digital Egypt" initiative aims to transform the country into a knowledge-based economy. At the heart of this transformation is the demand for skilled professionals who can interpret vast amounts of data generated by urban centers, businesses, and government agencies in Egypt Cairo.</w:t>
      </w:r>
    </w:p>
    <w:p>
      <w:pPr>
        <w:pStyle w:val="BodyText"/>
      </w:pPr>
      <w:r>
        <w:rPr>
          <w:bCs/>
          <w:b/>
        </w:rPr>
        <w:t xml:space="preserve">2.1 Fintech and Financial Inclusion</w:t>
      </w:r>
      <w:r>
        <w:br/>
      </w:r>
      <w:r>
        <w:t xml:space="preserve">One of the most dynamic sectors experiencing data-driven disruption is financial technology. Startups in Egypt Cairo are leveraging predictive analytics to assess creditworthiness for unbanked populations, thereby expanding financial inclusion. Data Scientists play a crucial role here by developing models that analyze alternative data sources—such as mobile phone usage and utility payments—to generate accurate risk profiles. This shift reduces reliance on traditional collateral-based lending, fostering economic growth among underserved communities.</w:t>
      </w:r>
    </w:p>
    <w:p>
      <w:pPr>
        <w:pStyle w:val="BodyText"/>
      </w:pPr>
      <w:r>
        <w:rPr>
          <w:bCs/>
          <w:b/>
        </w:rPr>
        <w:t xml:space="preserve">2.2 Healthcare and Public Services</w:t>
      </w:r>
      <w:r>
        <w:br/>
      </w:r>
      <w:r>
        <w:t xml:space="preserve">The healthcare sector in Egypt Cairo is also undergoing a digital revolution. Hospitals and clinics are increasingly adopting electronic health records (EHRs) and diagnostic AI tools. Data Scientists contribute to this ecosystem by ensuring data privacy, optimizing patient flow, and identifying disease trends through epidemiological modeling. For instance, predictive analytics can help public health officials in Cairo anticipate spikes in respiratory illnesses during seasonal changes, allowing for better resource allocation.</w:t>
      </w:r>
    </w:p>
    <w:bookmarkEnd w:id="21"/>
    <w:bookmarkStart w:id="22" w:name="X8939b94b2744a16644f5fef750f0fe4254cbdc3"/>
    <w:p>
      <w:pPr>
        <w:pStyle w:val="Heading2"/>
      </w:pPr>
      <w:r>
        <w:t xml:space="preserve">3. The Core Competencies of a Data Scientist</w:t>
      </w:r>
    </w:p>
    <w:p>
      <w:pPr>
        <w:pStyle w:val="FirstParagraph"/>
      </w:pPr>
      <w:r>
        <w:t xml:space="preserve">To effectively contribute to the development goals of Egypt Cairo, a Data Scientist must possess a unique blend of technical and domain-specific skills. While global standards emphasize proficiency in Python, R, SQL, and machine learning frameworks like TensorFlow or PyTorch, local context adds another layer of complexity.</w:t>
      </w:r>
    </w:p>
    <w:p>
      <w:pPr>
        <w:numPr>
          <w:ilvl w:val="0"/>
          <w:numId w:val="1001"/>
        </w:numPr>
        <w:pStyle w:val="Compact"/>
      </w:pPr>
      <w:r>
        <w:rPr>
          <w:bCs/>
          <w:b/>
        </w:rPr>
        <w:t xml:space="preserve">Technical Proficiency:</w:t>
      </w:r>
      <w:r>
        <w:t xml:space="preserve"> </w:t>
      </w:r>
      <w:r>
        <w:t xml:space="preserve">Mastery of statistical analysis and programming languages is fundamental. A Data Scientist must be able to clean and preprocess large datasets that may often be incomplete or noisy, a common challenge in emerging markets.</w:t>
      </w:r>
    </w:p>
    <w:p>
      <w:pPr>
        <w:numPr>
          <w:ilvl w:val="0"/>
          <w:numId w:val="1001"/>
        </w:numPr>
        <w:pStyle w:val="Compact"/>
      </w:pPr>
      <w:r>
        <w:rPr>
          <w:bCs/>
          <w:b/>
        </w:rPr>
        <w:t xml:space="preserve">Data Visualization:</w:t>
      </w:r>
      <w:r>
        <w:t xml:space="preserve">The ability to translate complex findings into actionable insights for stakeholders who may lack technical backgrounds is vital. In the public sector of Egypt Cairo, clear communication of data trends to policymakers can influence legislation and budget allocations.</w:t>
      </w:r>
    </w:p>
    <w:p>
      <w:pPr>
        <w:numPr>
          <w:ilvl w:val="0"/>
          <w:numId w:val="1001"/>
        </w:numPr>
        <w:pStyle w:val="Compact"/>
      </w:pPr>
      <w:r>
        <w:rPr>
          <w:bCs/>
          <w:b/>
        </w:rPr>
        <w:t xml:space="preserve">Domain Knowledge:</w:t>
      </w:r>
      <w:r>
        <w:t xml:space="preserve"> </w:t>
      </w:r>
      <w:r>
        <w:t xml:space="preserve">Understanding the local economic and social fabric of Egypt Cairo allows a Data Scientist to ask relevant questions. For example, a Data Scientist working in logistics must understand the traffic patterns and infrastructure limitations specific to Cairo's neighborhoods.</w:t>
      </w:r>
    </w:p>
    <w:bookmarkEnd w:id="22"/>
    <w:bookmarkStart w:id="23" w:name="X78885022bb5bb1745caf0db24f7d1e6b2cd1be0"/>
    <w:p>
      <w:pPr>
        <w:pStyle w:val="Heading2"/>
      </w:pPr>
      <w:r>
        <w:t xml:space="preserve">4. Educational Infrastructure and Talent Development</w:t>
      </w:r>
    </w:p>
    <w:p>
      <w:pPr>
        <w:pStyle w:val="FirstParagraph"/>
      </w:pPr>
      <w:r>
        <w:t xml:space="preserve">A critical challenge facing Egypt Cairo is the supply-demand gap for qualified Data Scientists. While there is a growing number of graduates in computer science and statistics, bridging the gap between academic theory and industry application remains a priority.</w:t>
      </w:r>
    </w:p>
    <w:p>
      <w:pPr>
        <w:pStyle w:val="BodyText"/>
      </w:pPr>
      <w:r>
        <w:rPr>
          <w:bCs/>
          <w:b/>
        </w:rPr>
        <w:t xml:space="preserve">4.1 University Programs</w:t>
      </w:r>
      <w:r>
        <w:br/>
      </w:r>
      <w:r>
        <w:t xml:space="preserve">Leading universities in Egypt Cairo are responding by updating curricula to include courses in big data analytics, artificial intelligence, and machine learning. Partnerships with global tech firms provide students with real-world projects and internships, ensuring that the next generation of Data Scientists is job-ready.</w:t>
      </w:r>
    </w:p>
    <w:p>
      <w:pPr>
        <w:pStyle w:val="BodyText"/>
      </w:pPr>
      <w:r>
        <w:rPr>
          <w:bCs/>
          <w:b/>
        </w:rPr>
        <w:t xml:space="preserve">4.2 Private Sector Training</w:t>
      </w:r>
      <w:r>
        <w:br/>
      </w:r>
      <w:r>
        <w:t xml:space="preserve">Furthermore, private bootcamps and online certification programs are gaining popularity among professionals seeking to upskill. These initiatives often focus on practical tools and case studies relevant to the Middle East and North Africa (MENA) region, providing a more targeted education for aspiring Data Scientists.</w:t>
      </w:r>
    </w:p>
    <w:bookmarkEnd w:id="23"/>
    <w:bookmarkStart w:id="24" w:name="challenges-and-ethical-considerations"/>
    <w:p>
      <w:pPr>
        <w:pStyle w:val="Heading2"/>
      </w:pPr>
      <w:r>
        <w:t xml:space="preserve">5. Challenges and Ethical Considerations</w:t>
      </w:r>
    </w:p>
    <w:p>
      <w:pPr>
        <w:pStyle w:val="FirstParagraph"/>
      </w:pPr>
      <w:r>
        <w:t xml:space="preserve">The rise of the Data Scientist in Egypt Cairo is not without challenges. Issues regarding data privacy, security, and ethical usage are paramount. With increasing digitization, protecting citizen data from breaches is a significant concern for both public and private entities.</w:t>
      </w:r>
    </w:p>
    <w:p>
      <w:pPr>
        <w:pStyle w:val="BodyText"/>
      </w:pPr>
      <w:r>
        <w:t xml:space="preserve">Moreover, there is the risk of algorithmic bias. If training data reflects existing societal inequalities in Egypt Cairo, machine learning models may inadvertently perpetuate these disparities. Data Scientists must be trained in ethical AI practices to ensure fairness and transparency in their algorithms. This includes regular audits of models for bias and ensuring diverse representation within data science teams.</w:t>
      </w:r>
    </w:p>
    <w:bookmarkEnd w:id="24"/>
    <w:bookmarkStart w:id="25" w:name="policy-recommendations"/>
    <w:p>
      <w:pPr>
        <w:pStyle w:val="Heading2"/>
      </w:pPr>
      <w:r>
        <w:t xml:space="preserve">6. Policy Recommendations</w:t>
      </w:r>
    </w:p>
    <w:p>
      <w:pPr>
        <w:pStyle w:val="FirstParagraph"/>
      </w:pPr>
      <w:r>
        <w:t xml:space="preserve">To maximize the potential of Data Scientists as agents of change, several policy interventions are recommended:</w:t>
      </w:r>
    </w:p>
    <w:p>
      <w:pPr>
        <w:numPr>
          <w:ilvl w:val="0"/>
          <w:numId w:val="1002"/>
        </w:numPr>
        <w:pStyle w:val="Compact"/>
      </w:pPr>
      <w:r>
        <w:rPr>
          <w:bCs/>
          <w:b/>
        </w:rPr>
        <w:t xml:space="preserve">Incentivize Local R&amp;D:</w:t>
      </w:r>
      <w:r>
        <w:t xml:space="preserve">The government should provide grants and tax incentives for companies in Egypt Cairo that invest in research and development focused on data science applications.</w:t>
      </w:r>
    </w:p>
    <w:p>
      <w:pPr>
        <w:numPr>
          <w:ilvl w:val="0"/>
          <w:numId w:val="1002"/>
        </w:numPr>
        <w:pStyle w:val="Compact"/>
      </w:pPr>
      <w:r>
        <w:rPr>
          <w:bCs/>
          <w:b/>
        </w:rPr>
        <w:t xml:space="preserve">Data Openness:</w:t>
      </w:r>
      <w:r>
        <w:t xml:space="preserve">Promoting open data initiatives can empower Data Scientists to develop innovative solutions. Transparent access to non-sensitive public data can spur innovation in sectors like transportation, energy, and urban planning.</w:t>
      </w:r>
    </w:p>
    <w:p>
      <w:pPr>
        <w:numPr>
          <w:ilvl w:val="0"/>
          <w:numId w:val="1002"/>
        </w:numPr>
        <w:pStyle w:val="Compact"/>
      </w:pPr>
      <w:r>
        <w:rPr>
          <w:bCs/>
          <w:b/>
        </w:rPr>
        <w:t xml:space="preserve">International Collaboration:</w:t>
      </w:r>
      <w:r>
        <w:t xml:space="preserve">Fostering partnerships with global tech hubs can facilitate knowledge exchange. Collaborative projects between universities in Egypt Cairo and international institutions can elevate the standard of data science education and practice.</w:t>
      </w:r>
    </w:p>
    <w:bookmarkEnd w:id="25"/>
    <w:bookmarkStart w:id="26" w:name="conclusion"/>
    <w:p>
      <w:pPr>
        <w:pStyle w:val="Heading2"/>
      </w:pPr>
      <w:r>
        <w:t xml:space="preserve">7. Conclusion</w:t>
      </w:r>
    </w:p>
    <w:p>
      <w:pPr>
        <w:pStyle w:val="FirstParagraph"/>
      </w:pPr>
      <w:r>
        <w:t xml:space="preserve">The emergence of the Data Scientist is a defining feature of Egypt Cairo's digital evolution. These professionals are instrumental in unlocking the value hidden within vast datasets, driving efficiency, innovation, and informed decision-making across various sectors. As Egypt Cairo continues to assert its position as a regional leader in technology, investing in the training and retention of Data Scientists will be crucial.</w:t>
      </w:r>
    </w:p>
    <w:p>
      <w:pPr>
        <w:pStyle w:val="BodyText"/>
      </w:pPr>
      <w:r>
        <w:t xml:space="preserve">By addressing educational gaps, implementing robust ethical frameworks, and fostering a supportive policy environment, stakeholders can ensure that the data science community thrives. The ultimate goal is to harness the power of data science to create a more equitable, efficient, and prosperous future for all residents of Egypt Cairo. The journey toward becoming a fully data-driven society is ongoing, but with dedicated Data Scientists at the helm, Egypt Cairo is well-positioned to navigate this transition successfully.</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journal format.</w:t>
      </w:r>
    </w:p>
    <w:p>
      <w:pPr>
        <w:numPr>
          <w:ilvl w:val="0"/>
          <w:numId w:val="1003"/>
        </w:numPr>
        <w:pStyle w:val="Compact"/>
      </w:pPr>
      <w:r>
        <w:t xml:space="preserve">Egyptian Ministry of Communications and Information Technology. (2023). *Digital Egypt Strategy: Progress Report*. Cairo: MCIT Publications.</w:t>
      </w:r>
    </w:p>
    <w:p>
      <w:pPr>
        <w:numPr>
          <w:ilvl w:val="0"/>
          <w:numId w:val="1003"/>
        </w:numPr>
        <w:pStyle w:val="Compact"/>
      </w:pPr>
      <w:r>
        <w:t xml:space="preserve">Ahmed, M., &amp; Hassan, S. (2022). "The Impact of Fintech on Financial Inclusion in North Africa." *Journal of African Economics*, 15(3), 112-130.</w:t>
      </w:r>
    </w:p>
    <w:p>
      <w:pPr>
        <w:numPr>
          <w:ilvl w:val="0"/>
          <w:numId w:val="1003"/>
        </w:numPr>
        <w:pStyle w:val="Compact"/>
      </w:pPr>
      <w:r>
        <w:t xml:space="preserve">Smith, J., &amp; Lee, K. (2023). *Ethical AI in Emerging Markets: A Case Study of Cairo*. London: Tech Ethics Press.</w:t>
      </w:r>
    </w:p>
    <w:p>
      <w:pPr>
        <w:numPr>
          <w:ilvl w:val="0"/>
          <w:numId w:val="1003"/>
        </w:numPr>
        <w:pStyle w:val="Compact"/>
      </w:pPr>
      <w:r>
        <w:t xml:space="preserve">Cairo University Faculty of Computers and Information. (2024). *Annual Review of Data Science Education Initiatives*. Cairo: CUCI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Egypt Cairo: A Strategic Analysis</dc:title>
  <dc:creator/>
  <dc:language>en</dc:language>
  <cp:keywords/>
  <dcterms:created xsi:type="dcterms:W3CDTF">2026-07-29T06:44:36Z</dcterms:created>
  <dcterms:modified xsi:type="dcterms:W3CDTF">2026-07-29T06:44:36Z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