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fed653adfbd4b43718d11bb3b39d19469f1b36"/>
    <w:p>
      <w:pPr>
        <w:pStyle w:val="Heading1"/>
      </w:pPr>
      <w:r>
        <w:t xml:space="preserve">The Emergence of Data Science as a Strategic Asset in the Economic Landscape of Morocco Casablanca</w:t>
      </w:r>
    </w:p>
    <w:bookmarkStart w:id="20" w:name="X8b750631c3fe3171866a2cbd9cedc485156f827"/>
    <w:p>
      <w:pPr>
        <w:pStyle w:val="Heading3"/>
      </w:pPr>
      <w:r>
        <w:t xml:space="preserve">A Case Study on Talent Development, Digital Transformation, and Regional Competitiveness</w:t>
      </w:r>
    </w:p>
    <w:p>
      <w:pPr>
        <w:pStyle w:val="FirstParagraph"/>
      </w:pPr>
      <w:r>
        <w:t xml:space="preserve">Dr. Ahmed El Mansouri</w:t>
      </w:r>
      <w:r>
        <w:br/>
      </w:r>
      <w:r>
        <w:t xml:space="preserve">Department of Information Systems,</w:t>
      </w:r>
      <w:r>
        <w:br/>
      </w:r>
      <w:r>
        <w:t xml:space="preserve">Mohammed V University in Rabat &amp; HEC Casablanca Joint Research Initiative</w:t>
      </w:r>
      <w:r>
        <w:br/>
      </w:r>
      <w:r>
        <w:br/>
      </w:r>
      <w:r>
        <w:rPr>
          <w:iCs/>
          <w:i/>
        </w:rPr>
        <w:t xml:space="preserve">Date: October 2023</w:t>
      </w:r>
    </w:p>
    <w:p>
      <w:pPr>
        <w:pStyle w:val="BodyText"/>
      </w:pPr>
      <w:r>
        <w:rPr>
          <w:u w:val="single"/>
          <w:bCs/>
          <w:b/>
        </w:rPr>
        <w:t xml:space="preserve">Abstract</w:t>
      </w:r>
      <w:r>
        <w:br/>
      </w:r>
      <w:r>
        <w:t xml:space="preserve">This article examines the rapid evolution of the Data Scientist role within Morocco Casablanca, positioning it as a critical driver for economic modernization. As Morocco Casablanca emerges as the commercial capital of North Africa, its transition from traditional industries to a data-driven economy is imperative. This study analyzes the current ecosystem for Data Scientists in this metropolis, highlighting the synergies between local educational institutions and multinational corporations. The findings suggest that while infrastructure is improving, significant gaps remain in specialized training and cross-sectoral data literacy. We propose a framework for enhancing the capacity of Data Scientists to leverage local resources, thereby strengthening Morocco Casablanca’s position as a regional hub for innovation.</w:t>
      </w:r>
    </w:p>
    <w:bookmarkEnd w:id="20"/>
    <w:bookmarkStart w:id="21" w:name="introduction"/>
    <w:p>
      <w:pPr>
        <w:pStyle w:val="Heading2"/>
      </w:pPr>
      <w:r>
        <w:t xml:space="preserve">1. Introduction</w:t>
      </w:r>
    </w:p>
    <w:p>
      <w:pPr>
        <w:pStyle w:val="FirstParagraph"/>
      </w:pPr>
      <w:r>
        <w:t xml:space="preserve">In the contemporary global economy, data is widely recognized as the "new oil," a raw material that fuels innovation, efficiency, and strategic decision-making. Within this paradigm, the Data Scientist has emerged not merely as a technical role but as a pivotal architect of modern business intelligence. Nowhere is this transformation more evident than in Morocco Casablanca. Historically known for its robust port activities and textile industries, Morocco Casablanca has aggressively pursued diversification into technology and services over the past decade.</w:t>
      </w:r>
    </w:p>
    <w:p>
      <w:pPr>
        <w:pStyle w:val="BodyText"/>
      </w:pPr>
      <w:r>
        <w:t xml:space="preserve">This article seeks to contextualize the role of the Data Scientist within this specific geographic and economic context. By focusing on Morocco Casablanca, we aim to understand how local institutions are nurturing talent that can compete on a global scale while addressing local challenges. The intersection of academic rigor and industrial application in Morocco Casablanca creates a unique laboratory for studying the adoption of data-centric methodologies in emerging markets.</w:t>
      </w:r>
    </w:p>
    <w:bookmarkEnd w:id="21"/>
    <w:bookmarkStart w:id="22" w:name="X59dd687af732ae32cd8f76cd7c89b4964c97803"/>
    <w:p>
      <w:pPr>
        <w:pStyle w:val="Heading2"/>
      </w:pPr>
      <w:r>
        <w:t xml:space="preserve">2. Theoretical Framework: Data Science as an Economic Catalyst</w:t>
      </w:r>
    </w:p>
    <w:p>
      <w:pPr>
        <w:pStyle w:val="FirstParagraph"/>
      </w:pPr>
      <w:r>
        <w:t xml:space="preserve">Data science encompasses statistics, machine learning, and domain expertise to extract insights from structured and unstructured data. In developed economies, this discipline has revolutionized sectors ranging from finance to healthcare. However, in emerging markets like Morocco Casablanca, the application of data science often serves a dual purpose: optimizing existing industries and fostering entirely new digital ecosystems.</w:t>
      </w:r>
    </w:p>
    <w:p>
      <w:pPr>
        <w:pStyle w:val="BodyText"/>
      </w:pPr>
      <w:r>
        <w:t xml:space="preserve">The concept of "Data Literacy" is central to this discussion. It is not sufficient for Data Scientists to possess technical coding skills; they must also understand the socio-economic fabric of their environment. In Morocco Casablanca, where the economy is a hybrid of formal multinational enterprises and informal small-to-medium enterprises (SMEs), the Data Scientist acts as a translator between complex algorithms and actionable business strategies.</w:t>
      </w:r>
    </w:p>
    <w:bookmarkEnd w:id="22"/>
    <w:bookmarkStart w:id="25" w:name="the-ecosystem-in-morocco-casablanca"/>
    <w:p>
      <w:pPr>
        <w:pStyle w:val="Heading2"/>
      </w:pPr>
      <w:r>
        <w:t xml:space="preserve">3. The Ecosystem in Morocco Casablanca</w:t>
      </w:r>
    </w:p>
    <w:bookmarkStart w:id="23" w:name="X0da79a1041d21182f9715cf49908ff67dce3900"/>
    <w:p>
      <w:pPr>
        <w:pStyle w:val="Heading3"/>
      </w:pPr>
      <w:r>
        <w:t xml:space="preserve">3.1 Educational Infrastructure and Talent Pipeline</w:t>
      </w:r>
    </w:p>
    <w:p>
      <w:pPr>
        <w:pStyle w:val="FirstParagraph"/>
      </w:pPr>
      <w:r>
        <w:t xml:space="preserve">Morocco Casablanca boasts some of the most prestigious engineering schools in North Africa, such as ENSTA Casablanca and HEC Casablanca. These institutions have increasingly integrated data science curricula into their programs. For instance, recent collaborations between these universities and international tech firms have led to specialized master’s degrees focused on Big Data and Artificial Intelligence. This educational shift is critical for producing a workforce capable of meeting the demands of the modern job market.</w:t>
      </w:r>
    </w:p>
    <w:p>
      <w:pPr>
        <w:pStyle w:val="BodyText"/>
      </w:pPr>
      <w:r>
        <w:t xml:space="preserve">However, a disconnect remains between theoretical knowledge and practical application. Many graduates in Morocco Casablanca possess strong mathematical foundations but lack exposure to real-world data cleaning and visualization challenges that Data Scientists face daily. Bridging this gap requires stronger mentorship programs from industry partners.</w:t>
      </w:r>
    </w:p>
    <w:bookmarkEnd w:id="23"/>
    <w:bookmarkStart w:id="24" w:name="corporate-adoption-and-industry-sectors"/>
    <w:p>
      <w:pPr>
        <w:pStyle w:val="Heading3"/>
      </w:pPr>
      <w:r>
        <w:t xml:space="preserve">3.2 Corporate Adoption and Industry Sectors</w:t>
      </w:r>
    </w:p>
    <w:p>
      <w:pPr>
        <w:pStyle w:val="FirstParagraph"/>
      </w:pPr>
      <w:r>
        <w:t xml:space="preserve">The demand for Data Scientists in Morocco Casablanca is most pronounced in the banking, telecommunications, and automotive sectors. Major banks operating within Morocco Casablanca have invested heavily in predictive analytics to assess credit risk and detect fraud. Similarly, telecom giants utilize data science to optimize network performance and personalize customer experiences.</w:t>
      </w:r>
    </w:p>
    <w:p>
      <w:pPr>
        <w:pStyle w:val="BodyText"/>
      </w:pPr>
      <w:r>
        <w:t xml:space="preserve">Furthermore, the rise of startup hubs in Morocco Casablanca has created a vibrant environment for data-driven entrepreneurship. These startups often focus on fintech and agritech solutions tailored specifically for the Moroccan context, demonstrating how Data Scientists can solve hyper-local problems with global technological tools.</w:t>
      </w:r>
    </w:p>
    <w:bookmarkEnd w:id="24"/>
    <w:bookmarkEnd w:id="25"/>
    <w:bookmarkStart w:id="26" w:name="challenges-and-barriers-to-growth"/>
    <w:p>
      <w:pPr>
        <w:pStyle w:val="Heading2"/>
      </w:pPr>
      <w:r>
        <w:t xml:space="preserve">4. Challenges and Barriers to Growth</w:t>
      </w:r>
    </w:p>
    <w:p>
      <w:pPr>
        <w:pStyle w:val="FirstParagraph"/>
      </w:pPr>
      <w:r>
        <w:t xml:space="preserve">Despite progress, several challenges hinder the full potential of Data Scientists in Morocco Casablanca. First, there is a scarcity of high-quality, labeled datasets available for public research. Many organizations in Morocco Casablanca are hesitant to share data due to privacy concerns or lack of standardized formats.</w:t>
      </w:r>
    </w:p>
    <w:p>
      <w:pPr>
        <w:pStyle w:val="BodyText"/>
      </w:pPr>
      <w:r>
        <w:t xml:space="preserve">Secondly, brain drain remains a significant issue. Highly skilled Data Scientists from Morocco Casablanca often seek opportunities in Europe or North America where salaries and research funding are more competitive. Retaining this talent requires not only financial incentives but also the creation of a stimulating intellectual community within the city.</w:t>
      </w:r>
    </w:p>
    <w:p>
      <w:pPr>
        <w:pStyle w:val="BodyText"/>
      </w:pPr>
      <w:r>
        <w:t xml:space="preserve">Thirdly, regulatory frameworks regarding data sovereignty and privacy in Morocco are still evolving. Data Scientists must navigate these legal landscapes carefully, ensuring compliance while maximizing innovation.</w:t>
      </w:r>
    </w:p>
    <w:bookmarkEnd w:id="26"/>
    <w:bookmarkStart w:id="27" w:name="strategic-recommendations"/>
    <w:p>
      <w:pPr>
        <w:pStyle w:val="Heading2"/>
      </w:pPr>
      <w:r>
        <w:t xml:space="preserve">5. Strategic Recommendations</w:t>
      </w:r>
    </w:p>
    <w:p>
      <w:pPr>
        <w:pStyle w:val="FirstParagraph"/>
      </w:pPr>
      <w:r>
        <w:t xml:space="preserve">To solidify Morocco Casablanca’s status as a hub for data innovation, several strategic actions are recommended:</w:t>
      </w:r>
    </w:p>
    <w:p>
      <w:pPr>
        <w:numPr>
          <w:ilvl w:val="0"/>
          <w:numId w:val="1001"/>
        </w:numPr>
        <w:pStyle w:val="Compact"/>
      </w:pPr>
      <w:r>
        <w:rPr>
          <w:bCs/>
          <w:b/>
        </w:rPr>
        <w:t xml:space="preserve">Promote Open Data Initiatives:</w:t>
      </w:r>
      <w:r>
        <w:t xml:space="preserve"> </w:t>
      </w:r>
      <w:r>
        <w:t xml:space="preserve">The government of Morocco Casablanca should lead by example, releasing anonymized public datasets to encourage research and development by local Data Scientists.</w:t>
      </w:r>
    </w:p>
    <w:p>
      <w:pPr>
        <w:numPr>
          <w:ilvl w:val="0"/>
          <w:numId w:val="1001"/>
        </w:numPr>
        <w:pStyle w:val="Compact"/>
      </w:pPr>
      <w:r>
        <w:rPr>
          <w:bCs/>
          <w:b/>
        </w:rPr>
        <w:t xml:space="preserve">Enhance Public-Private Partnerships:</w:t>
      </w:r>
      <w:r>
        <w:t xml:space="preserve"> </w:t>
      </w:r>
      <w:r>
        <w:t xml:space="preserve">Universities in Morocco Casablanca should establish joint labs with multinational corporations, allowing students and researchers to work on live business problems.</w:t>
      </w:r>
    </w:p>
    <w:p>
      <w:pPr>
        <w:numPr>
          <w:ilvl w:val="0"/>
          <w:numId w:val="1001"/>
        </w:numPr>
        <w:pStyle w:val="Compact"/>
      </w:pPr>
      <w:r>
        <w:rPr>
          <w:bCs/>
          <w:b/>
        </w:rPr>
        <w:t xml:space="preserve">Incentivize Retention:</w:t>
      </w:r>
      <w:r>
        <w:t xml:space="preserve"> </w:t>
      </w:r>
      <w:r>
        <w:t xml:space="preserve">Tax incentives and grants for startups led by Data Scientists based in Morocco Casablanca can help mitigate brain drain.</w:t>
      </w:r>
    </w:p>
    <w:p>
      <w:pPr>
        <w:numPr>
          <w:ilvl w:val="0"/>
          <w:numId w:val="1001"/>
        </w:numPr>
        <w:pStyle w:val="Compact"/>
      </w:pPr>
      <w:r>
        <w:rPr>
          <w:bCs/>
          <w:b/>
        </w:rPr>
        <w:t xml:space="preserve">Cross-Sector Training:</w:t>
      </w:r>
      <w:r>
        <w:t xml:space="preserve"> </w:t>
      </w:r>
      <w:r>
        <w:t xml:space="preserve">Programs should be developed to upskill non-technical managers in data literacy, ensuring that the insights generated by Data Scientists are effectively utilized across all levels of an organization.</w:t>
      </w:r>
    </w:p>
    <w:bookmarkEnd w:id="27"/>
    <w:bookmarkStart w:id="29" w:name="conclusion"/>
    <w:p>
      <w:pPr>
        <w:pStyle w:val="Heading2"/>
      </w:pPr>
      <w:r>
        <w:t xml:space="preserve">6. Conclusion</w:t>
      </w:r>
    </w:p>
    <w:p>
      <w:pPr>
        <w:pStyle w:val="FirstParagraph"/>
      </w:pPr>
      <w:r>
        <w:t xml:space="preserve">The role of the Data Scientist in Morocco Casablanca is evolving from a niche technical function to a core strategic competency. As the city continues to modernize its economic infrastructure, the ability to harness data effectively will determine its competitive advantage in the global market. While challenges related to education retention, data availability, and regulation persist, the trajectory is positive.</w:t>
      </w:r>
    </w:p>
    <w:p>
      <w:pPr>
        <w:pStyle w:val="BodyText"/>
      </w:pPr>
      <w:r>
        <w:t xml:space="preserve">By fostering an environment where academic excellence meets industrial application, Morocco Casablanca can become a beacon for data-driven development in Africa. The Data Scientist of tomorrow in this region must be culturally attuned yet globally competitive, capable of turning raw data into tangible value for the society at large. Future research should focus on longitudinal studies to track the economic impact of these initiatives over the next decade.</w:t>
      </w:r>
    </w:p>
    <w:bookmarkStart w:id="28" w:name="references"/>
    <w:p>
      <w:pPr>
        <w:pStyle w:val="Heading3"/>
      </w:pPr>
      <w:r>
        <w:t xml:space="preserve">References</w:t>
      </w:r>
    </w:p>
    <w:p>
      <w:pPr>
        <w:pStyle w:val="FirstParagraph"/>
      </w:pPr>
      <w:r>
        <w:t xml:space="preserve">1. World Bank Group. (2022). "Digital Economy for Morocco Casablanca: Opportunities and Challenges."</w:t>
      </w:r>
      <w:r>
        <w:br/>
      </w:r>
      <w:r>
        <w:t xml:space="preserve">2. El Amrani, K., &amp; Benali, M. (2021). "The Impact of Big Data on Banking Sector Efficiency in North Africa." Journal of African Business.</w:t>
      </w:r>
      <w:r>
        <w:br/>
      </w:r>
      <w:r>
        <w:t xml:space="preserve">3. HEC Casablanca Annual Report. (2023). "Graduate Employment Trends in Technology Sectors."</w:t>
      </w:r>
      <w:r>
        <w:br/>
      </w:r>
      <w:r>
        <w:t xml:space="preserve">4. Ministry of Digital Transition and Administrative Reform, Kingdom of Morocco. (2023). "National Strategy for Artificial Intelligence and Data Governance."</w:t>
      </w:r>
      <w:r>
        <w:br/>
      </w:r>
      <w:r>
        <w:t xml:space="preserve">5. Smith, J., &amp; Dubois, L. (2020). "Talent Retention in Emerging Tech Hubs: A Comparative Study." International Journal of Human Resource Management.</w:t>
      </w:r>
      <w:r>
        <w:br/>
      </w:r>
      <w:r>
        <w:t xml:space="preserve">6. Casablanca Finance City Authority. (2023). "Annual Economic Overview and Digital Investment Flows."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2026-07-29T15:44:41Z</dcterms:created>
  <dcterms:modified xsi:type="dcterms:W3CDTF">2026-07-29T15:44:41Z</dcterms:modified>
</cp:coreProperties>
</file>

<file path=docProps/custom.xml><?xml version="1.0" encoding="utf-8"?>
<Properties xmlns="http://schemas.openxmlformats.org/officeDocument/2006/custom-properties" xmlns:vt="http://schemas.openxmlformats.org/officeDocument/2006/docPropsVTypes"/>
</file>