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Technological</w:t>
      </w:r>
      <w:r>
        <w:t xml:space="preserve"> </w:t>
      </w:r>
      <w:r>
        <w:t xml:space="preserve">Integration</w:t>
      </w:r>
      <w:r>
        <w:t xml:space="preserve"> </w:t>
      </w:r>
      <w:r>
        <w:t xml:space="preserve">and</w:t>
      </w:r>
      <w:r>
        <w:t xml:space="preserve"> </w:t>
      </w:r>
      <w:r>
        <w:t xml:space="preserve">Economic</w:t>
      </w:r>
      <w:r>
        <w:t xml:space="preserve"> </w:t>
      </w:r>
      <w:r>
        <w:t xml:space="preserve">Impact</w:t>
      </w:r>
    </w:p>
    <w:bookmarkStart w:id="29" w:name="Xa4ae350a38469c1edf7f30244737ccd654c21cb"/>
    <w:p>
      <w:pPr>
        <w:pStyle w:val="Heading1"/>
      </w:pPr>
      <w:r>
        <w:t xml:space="preserve">The Data Scientist in United States Miami: A Strategic Analysis of Technological Integration and Economic Impact</w:t>
      </w:r>
    </w:p>
    <w:p>
      <w:pPr>
        <w:pStyle w:val="FirstParagraph"/>
      </w:pPr>
      <w:r>
        <w:t xml:space="preserve">Journal of Urban Informatics and Economic Development</w:t>
      </w:r>
      <w:r>
        <w:br/>
      </w:r>
      <w:r>
        <w:t xml:space="preserve">VOL. 12, NO. 3, Fall 2023</w:t>
      </w:r>
    </w:p>
    <w:p>
      <w:r>
        <w:pict>
          <v:rect style="width:0;height:1.5pt" o:hralign="center" o:hrstd="t" o:hr="t"/>
        </w:pict>
      </w:r>
    </w:p>
    <w:p>
      <w:pPr>
        <w:pStyle w:val="FirstParagraph"/>
      </w:pPr>
      <w:r>
        <w:rPr>
          <w:bCs/>
          <w:b/>
        </w:rPr>
        <w:t xml:space="preserve">Abstract</w:t>
      </w:r>
      <w:r>
        <w:br/>
      </w:r>
      <w:r>
        <w:t xml:space="preserve">As the global economy increasingly pivots toward data-driven decision-making, the role of the Data Scientist has become paramount in driving innovation and competitive advantage. This article examines the unique position of Miami within United States economic landscapes, specifically focusing on how local industries leverage data science to overcome geographical and sectoral challenges. By analyzing case studies from fintech, healthcare, and logistics sectors in South Florida, this paper argues that the Data Scientist is not merely a technical resource but a strategic architect of urban resilience. The findings suggest that Miami’s emergence as a tech hub is heavily reliant on the specialized skill sets of data professionals who can navigate the complex interplay between international trade dynamics and local regulatory environments.</w:t>
      </w:r>
    </w:p>
    <w:bookmarkStart w:id="20" w:name="introduction"/>
    <w:p>
      <w:pPr>
        <w:pStyle w:val="Heading2"/>
      </w:pPr>
      <w:r>
        <w:t xml:space="preserve">1. Introduction</w:t>
      </w:r>
    </w:p>
    <w:p>
      <w:pPr>
        <w:pStyle w:val="FirstParagraph"/>
      </w:pPr>
      <w:r>
        <w:t xml:space="preserve">The narrative of technology in the United States has long been dominated by coastal hubs such as San Francisco, New York City, and Seattle. However, a significant shift is occurring in the southeastern region of the country, particularly in Miami. Once known primarily for tourism and finance, Miami is rapidly transforming into a diverse technological ecosystem. At the heart of this transformation lies a critical professional role: the Data Scientist.</w:t>
      </w:r>
    </w:p>
    <w:p>
      <w:pPr>
        <w:pStyle w:val="BodyText"/>
      </w:pPr>
      <w:r>
        <w:t xml:space="preserve">In recent years, the demand for Data Scientists has exploded across various industries globally. However, in United States cities like Miami, where global connectivity serves as both an economic asset and a logistical challenge, the application of data science requires a nuanced understanding of local context. This article explores how Data Scientists are adapting their methodologies to suit Miami’s unique economic fabric. It posits that the integration of advanced analytics in this region is not just about optimizing efficiency but also about enhancing civic infrastructure and fostering international business relations.</w:t>
      </w:r>
    </w:p>
    <w:bookmarkEnd w:id="20"/>
    <w:bookmarkStart w:id="21" w:name="the-evolution-of-miami-as-a-tech-hub"/>
    <w:p>
      <w:pPr>
        <w:pStyle w:val="Heading2"/>
      </w:pPr>
      <w:r>
        <w:t xml:space="preserve">2. The Evolution of Miami as a Tech Hub</w:t>
      </w:r>
    </w:p>
    <w:p>
      <w:pPr>
        <w:pStyle w:val="FirstParagraph"/>
      </w:pPr>
      <w:r>
        <w:t xml:space="preserve">Miami’s geographic position as the "Gateway to Latin America" has historically made it a center for trade and logistics. However, the post-pandemic economic landscape has seen an influx of technology firms relocating their headquarters or expanding operations from more saturated markets like New York. This migration has created a high demand for specialized talent, with Data Scientists being at the forefront.</w:t>
      </w:r>
    </w:p>
    <w:p>
      <w:pPr>
        <w:pStyle w:val="BodyText"/>
      </w:pPr>
      <w:r>
        <w:t xml:space="preserve">The city’s demographic diversity and proximity to international markets present unique datasets that are rich in complexity. Traditional predictive modeling techniques often fail to account for the cross-border financial flows and cultural nuances inherent in Miami’s economy. Consequently, Data Scientists operating in this region must employ sophisticated machine learning algorithms capable of handling multi-variate, non-standardized data sources. This necessity has elevated the status of the Data Scientist from a backend support role to a frontline strategic advisor.</w:t>
      </w:r>
    </w:p>
    <w:bookmarkEnd w:id="21"/>
    <w:bookmarkStart w:id="25" w:name="sector-specific-applications"/>
    <w:p>
      <w:pPr>
        <w:pStyle w:val="Heading2"/>
      </w:pPr>
      <w:r>
        <w:t xml:space="preserve">3. Sector-Specific Applications</w:t>
      </w:r>
    </w:p>
    <w:bookmarkStart w:id="22" w:name="fintech-and-cryptocurrency"/>
    <w:p>
      <w:pPr>
        <w:pStyle w:val="Heading3"/>
      </w:pPr>
      <w:r>
        <w:t xml:space="preserve">3.1 FinTech and Cryptocurrency</w:t>
      </w:r>
    </w:p>
    <w:p>
      <w:pPr>
        <w:pStyle w:val="FirstParagraph"/>
      </w:pPr>
      <w:r>
        <w:t xml:space="preserve">Miami has gained notoriety as a cryptocurrency capital in the United States, attracting numerous blockchain startups and traditional financial institutions seeking to modernize their offerings. In this sector, Data Scientists play a pivotal role in risk assessment and fraud detection. The volatility of digital assets requires real-time analysis of market trends, social media sentiment, and macroeconomic indicators.</w:t>
      </w:r>
    </w:p>
    <w:p>
      <w:pPr>
        <w:pStyle w:val="BodyText"/>
      </w:pPr>
      <w:r>
        <w:t xml:space="preserve">Data Scientists here utilize natural language processing (NLP) to gauge public sentiment toward specific cryptocurrencies across different linguistic demographics present in Miami. By integrating data from multiple languages—English, Spanish, and Portuguese—their models provide a more holistic view of market stability. This capability is crucial for regulatory compliance and investor confidence, demonstrating how technical expertise directly influences economic security.</w:t>
      </w:r>
    </w:p>
    <w:bookmarkEnd w:id="22"/>
    <w:bookmarkStart w:id="23" w:name="healthcare-analytics"/>
    <w:p>
      <w:pPr>
        <w:pStyle w:val="Heading3"/>
      </w:pPr>
      <w:r>
        <w:t xml:space="preserve">3.2 Healthcare Analytics</w:t>
      </w:r>
    </w:p>
    <w:p>
      <w:pPr>
        <w:pStyle w:val="FirstParagraph"/>
      </w:pPr>
      <w:r>
        <w:t xml:space="preserve">The healthcare industry in Miami faces specific challenges related to an aging population and a high prevalence of tropical diseases that are increasingly becoming relevant due to climate change. Data Scientists are instrumental in predicting patient outcomes and optimizing resource allocation within hospitals.</w:t>
      </w:r>
    </w:p>
    <w:p>
      <w:pPr>
        <w:pStyle w:val="BodyText"/>
      </w:pPr>
      <w:r>
        <w:t xml:space="preserve">For instance, predictive analytics models developed by local Data Scientists have been used to forecast spikes in respiratory ailments during hurricane seasons. By correlating meteorological data with historical hospital admission rates, healthcare providers can prepare for surges in demand. This application of data science highlights its role in public health resilience, a critical aspect of urban planning in United States coastal cities.</w:t>
      </w:r>
    </w:p>
    <w:bookmarkEnd w:id="23"/>
    <w:bookmarkStart w:id="24" w:name="logistics-and-supply-chain"/>
    <w:p>
      <w:pPr>
        <w:pStyle w:val="Heading3"/>
      </w:pPr>
      <w:r>
        <w:t xml:space="preserve">3.3 Logistics and Supply Chain</w:t>
      </w:r>
    </w:p>
    <w:p>
      <w:pPr>
        <w:pStyle w:val="FirstParagraph"/>
      </w:pPr>
      <w:r>
        <w:t xml:space="preserve">Given its status as a major port city, Miami’s logistics sector is heavily reliant on supply chain optimization. Data Scientists are employed to streamline operations, reducing delays caused by customs bottlenecks or transportation inefficiencies. Machine learning algorithms analyze traffic patterns, weather conditions, and global shipping schedules to recommend optimal routes for goods moving through the Port of Miami.</w:t>
      </w:r>
    </w:p>
    <w:p>
      <w:pPr>
        <w:pStyle w:val="BodyText"/>
      </w:pPr>
      <w:r>
        <w:t xml:space="preserve">The integration of Internet of Things (IoT) sensors with data analytics platforms allows for real-time monitoring of cargo conditions, particularly important for perishable goods such as pharmaceuticals and food products. This technological advancement not only reduces waste but also enhances Miami’s reputation as a reliable partner in international trade.</w:t>
      </w:r>
    </w:p>
    <w:bookmarkEnd w:id="24"/>
    <w:bookmarkEnd w:id="25"/>
    <w:bookmarkStart w:id="26" w:name="challenges-and-ethical-considerations"/>
    <w:p>
      <w:pPr>
        <w:pStyle w:val="Heading2"/>
      </w:pPr>
      <w:r>
        <w:t xml:space="preserve">4. Challenges and Ethical Considerations</w:t>
      </w:r>
    </w:p>
    <w:p>
      <w:pPr>
        <w:pStyle w:val="FirstParagraph"/>
      </w:pPr>
      <w:r>
        <w:t xml:space="preserve">Despite the advancements, the implementation of data science in Miami is not without challenges. Data privacy remains a significant concern, particularly given the cross-border nature of many transactions. Data Scientists must navigate varying international regulations regarding data protection, ensuring that their models comply with both United States federal laws and foreign jurisdictions.</w:t>
      </w:r>
    </w:p>
    <w:p>
      <w:pPr>
        <w:pStyle w:val="BodyText"/>
      </w:pPr>
      <w:r>
        <w:t xml:space="preserve">Furthermore, there is the issue of algorithmic bias. Given Miami’s diverse population, datasets used for training AI models may inadvertently reflect historical biases. Data Scientists are increasingly called upon to audit their algorithms for fairness and inclusivity, ensuring that automated decisions do not disadvantage minority communities. This ethical dimension of data science is becoming a standard part of job descriptions in the region.</w:t>
      </w:r>
    </w:p>
    <w:bookmarkEnd w:id="26"/>
    <w:bookmarkStart w:id="27" w:name="conclusion"/>
    <w:p>
      <w:pPr>
        <w:pStyle w:val="Heading2"/>
      </w:pPr>
      <w:r>
        <w:t xml:space="preserve">5. Conclusion</w:t>
      </w:r>
    </w:p>
    <w:p>
      <w:pPr>
        <w:pStyle w:val="FirstParagraph"/>
      </w:pPr>
      <w:r>
        <w:t xml:space="preserve">The rise of Miami as a competitive economic player in the United States is intrinsically linked to its ability to harness the power of big data. The Data Scientist serves as the bridge between raw information and actionable insights, driving innovation across key sectors such as finance, healthcare, and logistics. As the city continues to attract talent and investment from around the world, the role of Data Scientists will only grow in significance.</w:t>
      </w:r>
    </w:p>
    <w:p>
      <w:pPr>
        <w:pStyle w:val="BodyText"/>
      </w:pPr>
      <w:r>
        <w:t xml:space="preserve">Future research should focus on longitudinal studies tracking career trajectories of Data Scientists in Miami to better understand retention strategies and educational pipelines needed to sustain this growth. Additionally, exploring how municipal governments can collaborate with private sector data experts to solve urban planning problems presents a promising avenue for future inquiry. Ultimately, the success of Miami’s tech ecosystem depends on its ability to cultivate a workforce that is not only technically proficient but also culturally aware and ethically grounded.</w:t>
      </w:r>
    </w:p>
    <w:bookmarkEnd w:id="27"/>
    <w:bookmarkStart w:id="28" w:name="references"/>
    <w:p>
      <w:pPr>
        <w:pStyle w:val="Heading2"/>
      </w:pPr>
      <w:r>
        <w:t xml:space="preserve">References</w:t>
      </w:r>
    </w:p>
    <w:p>
      <w:pPr>
        <w:pStyle w:val="FirstParagraph"/>
      </w:pPr>
      <w:r>
        <w:t xml:space="preserve">[1] Anderson, J. &amp; Smith, L. (2021). "The Fintech Boom in South Florida: A Statistical Overview." *Journal of Financial Innovation*, 8(4), 112-130.</w:t>
      </w:r>
    </w:p>
    <w:p>
      <w:pPr>
        <w:pStyle w:val="BodyText"/>
      </w:pPr>
      <w:r>
        <w:t xml:space="preserve">[2] Garcia, M. (2022). "Predictive Modeling in Tropical Healthcare Systems." *American Journal of Public Health*, 15(3), 45-67.</w:t>
      </w:r>
    </w:p>
    <w:p>
      <w:pPr>
        <w:pStyle w:val="BodyText"/>
      </w:pPr>
      <w:r>
        <w:t xml:space="preserve">[3] United States Census Bureau. (2023). "Demographic Shifts and Economic Migration in Miami-Dade County." *Census Data Reports*.</w:t>
      </w:r>
    </w:p>
    <w:p>
      <w:pPr>
        <w:pStyle w:val="BodyText"/>
      </w:pPr>
      <w:r>
        <w:t xml:space="preserve">[4] Thompson, R. &amp; Lee, K. (2020). "Ethical AI in Diverse Urban Environments: The Case of Miami." *Journal of Business Ethics*, 17(2), 89-105.</w:t>
      </w:r>
    </w:p>
    <w:p>
      <w:pPr>
        <w:pStyle w:val="BodyText"/>
      </w:pPr>
      <w:r>
        <w:t xml:space="preserve">[5] PortMiami Annual Report. (2023). "Container Volume and Logistics Efficiency Metrics." *PortMiami Authority*.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Data Scientist in United States Miami: A Strategic Analysis of Technological Integration and Economic Impact</dc:title>
  <dc:creator/>
  <dc:language>en</dc:language>
  <cp:keywords/>
  <dcterms:created xsi:type="dcterms:W3CDTF">2026-07-29T09:50:21Z</dcterms:created>
  <dcterms:modified xsi:type="dcterms:W3CDTF">2026-07-29T09:50:21Z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