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Public</w:t>
      </w:r>
      <w:r>
        <w:t xml:space="preserve"> </w:t>
      </w:r>
      <w:r>
        <w:t xml:space="preserve">Health</w:t>
      </w:r>
      <w:r>
        <w:t xml:space="preserve"> </w:t>
      </w:r>
      <w:r>
        <w:t xml:space="preserve">Integration</w:t>
      </w:r>
      <w:r>
        <w:t xml:space="preserve"> </w:t>
      </w:r>
      <w:r>
        <w:t xml:space="preserve">and</w:t>
      </w:r>
      <w:r>
        <w:t xml:space="preserve"> </w:t>
      </w:r>
      <w:r>
        <w:t xml:space="preserve">Private</w:t>
      </w:r>
      <w:r>
        <w:t xml:space="preserve"> </w:t>
      </w:r>
      <w:r>
        <w:t xml:space="preserve">Sector</w:t>
      </w:r>
      <w:r>
        <w:t xml:space="preserve"> </w:t>
      </w:r>
      <w:r>
        <w:t xml:space="preserve">Dynamics</w:t>
      </w:r>
      <w:r>
        <w:t xml:space="preserve"> </w:t>
      </w:r>
      <w:r>
        <w:t xml:space="preserve">in</w:t>
      </w:r>
      <w:r>
        <w:t xml:space="preserve"> </w:t>
      </w:r>
      <w:r>
        <w:t xml:space="preserve">Brasília,</w:t>
      </w:r>
      <w:r>
        <w:t xml:space="preserve"> </w:t>
      </w:r>
      <w:r>
        <w:t xml:space="preserve">Brazil</w:t>
      </w:r>
    </w:p>
    <w:bookmarkStart w:id="31" w:name="X656b149becaa24fe4ca020b85a7626a7debd45b"/>
    <w:p>
      <w:pPr>
        <w:pStyle w:val="Heading1"/>
      </w:pPr>
      <w:r>
        <w:t xml:space="preserve">The Evolution of Dental Practice in the Federal District: A Comparative Analysis of Public Health Integration and Private Sector Dynamics in Brasília, Brazil</w:t>
      </w:r>
    </w:p>
    <w:p>
      <w:pPr>
        <w:pStyle w:val="FirstParagraph"/>
      </w:pPr>
      <w:r>
        <w:rPr>
          <w:bCs/>
          <w:b/>
        </w:rPr>
        <w:t xml:space="preserve">José Carlos Silva, MD, PhD</w:t>
      </w:r>
      <w:r>
        <w:br/>
      </w:r>
      <w:r>
        <w:rPr>
          <w:bCs/>
          <w:b/>
        </w:rPr>
        <w:t xml:space="preserve">Department of Stomatology, University of Brasília (UnB)</w:t>
      </w:r>
      <w:r>
        <w:br/>
      </w:r>
      <w:r>
        <w:rPr>
          <w:bCs/>
          <w:b/>
        </w:rPr>
        <w:t xml:space="preserve">Correspondence: j.silva@unb.br</w:t>
      </w:r>
    </w:p>
    <w:bookmarkStart w:id="20" w:name="abstract"/>
    <w:p>
      <w:pPr>
        <w:pStyle w:val="Heading3"/>
      </w:pPr>
      <w:r>
        <w:rPr>
          <w:bCs/>
          <w:b/>
        </w:rPr>
        <w:t xml:space="preserve">Abstract</w:t>
      </w:r>
    </w:p>
    <w:p>
      <w:pPr>
        <w:pStyle w:val="FirstParagraph"/>
      </w:pPr>
      <w:r>
        <w:t xml:space="preserve">This study examines the contemporary landscape of dental care in Brasília, the capital of Brazil. By analyzing the unique socioeconomic and geographical factors of Brazil’s Federal District (Distrito Federal), this paper explores how a Dentist operates within both the Unified Health System (SUS) and private practice spheres. The research highlights specific challenges related to urban planning, patient demographics, and policy implementation in Brasília. Findings suggest that while the integration of dental services into primary care has improved access for low-income populations, significant disparities remain regarding specialized treatments and emergency care availability in satellite cities.</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Dentist</w:t>
      </w:r>
      <w:r>
        <w:t xml:space="preserve"> </w:t>
      </w:r>
      <w:r>
        <w:t xml:space="preserve">in modern healthcare systems extends beyond mere oral hygiene; it encompasses systemic health, socioeconomic development, and public policy implementation. In Brazil, the dental profession has undergone significant transformation over the last two decades, largely driven by the expansion of the Unified Health System (Sistema Único de Saúde - SUS). However, these transformations manifest differently across various regions of the country. This article focuses specifically on Brasília and its surrounding metropolitan area in Brazil's Federal District. As a planned capital city with distinct urban characteristics, Brasília presents a unique case study for understanding how</w:t>
      </w:r>
      <w:r>
        <w:t xml:space="preserve"> </w:t>
      </w:r>
      <w:r>
        <w:rPr>
          <w:bCs/>
          <w:b/>
        </w:rPr>
        <w:t xml:space="preserve">Brazil Brasília</w:t>
      </w:r>
      <w:r>
        <w:t xml:space="preserve">’s specific context influences dental practice models.</w:t>
      </w:r>
    </w:p>
    <w:p>
      <w:pPr>
        <w:pStyle w:val="BodyText"/>
      </w:pPr>
      <w:r>
        <w:t xml:space="preserve">The objective of this academic review is to analyze the dualities of dental care provision in the Federal District. We investigate how the structured planning of</w:t>
      </w:r>
      <w:r>
        <w:t xml:space="preserve"> </w:t>
      </w:r>
      <w:r>
        <w:rPr>
          <w:bCs/>
          <w:b/>
        </w:rPr>
        <w:t xml:space="preserve">Brazil Brasília</w:t>
      </w:r>
      <w:r>
        <w:t xml:space="preserve"> </w:t>
      </w:r>
      <w:r>
        <w:t xml:space="preserve">impacts patient access, resource allocation, and the professional identity of dentists working in both public hospitals and private clinics. Understanding these dynamics is crucial for policymakers aiming to enhance oral health outcomes in one of Brazil’s most developed urban centers.</w:t>
      </w:r>
    </w:p>
    <w:bookmarkEnd w:id="21"/>
    <w:bookmarkStart w:id="22" w:name="X3658cd05df1df97d8fa3c81b717081f935713d1"/>
    <w:p>
      <w:pPr>
        <w:pStyle w:val="Heading2"/>
      </w:pPr>
      <w:r>
        <w:t xml:space="preserve">2. Historical Context of Oral Health Policy in the Federal District</w:t>
      </w:r>
    </w:p>
    <w:p>
      <w:pPr>
        <w:pStyle w:val="FirstParagraph"/>
      </w:pPr>
      <w:r>
        <w:t xml:space="preserve">The history of dental care in</w:t>
      </w:r>
      <w:r>
        <w:t xml:space="preserve"> </w:t>
      </w:r>
      <w:r>
        <w:rPr>
          <w:bCs/>
          <w:b/>
        </w:rPr>
        <w:t xml:space="preserve">Brazil Brasília</w:t>
      </w:r>
      <w:r>
        <w:t xml:space="preserve"> </w:t>
      </w:r>
      <w:r>
        <w:t xml:space="preserve">is intrinsically linked to the city’s creation and its status as a federal territory. Unlike other Brazilian states where private practice historically dominated, the Federal District has always had a strong presence of federal institutions, including major university hospitals like Hospital de Base do Distrito Federal (HBDF). Consequently, the</w:t>
      </w:r>
      <w:r>
        <w:t xml:space="preserve"> </w:t>
      </w:r>
      <w:r>
        <w:rPr>
          <w:bCs/>
          <w:b/>
        </w:rPr>
        <w:t xml:space="preserve">Dentist</w:t>
      </w:r>
      <w:r>
        <w:t xml:space="preserve"> </w:t>
      </w:r>
      <w:r>
        <w:t xml:space="preserve">in Brasília has often operated within a framework heavily influenced by academic research and public service mandates.</w:t>
      </w:r>
    </w:p>
    <w:p>
      <w:pPr>
        <w:pStyle w:val="BodyText"/>
      </w:pPr>
      <w:r>
        <w:t xml:space="preserve">In recent years, the Brazilian government launched initiatives such as "Brasil Sorridente" (Smiling Brazil), which aimed to integrate oral health into primary care units (UBS). In</w:t>
      </w:r>
      <w:r>
        <w:t xml:space="preserve"> </w:t>
      </w:r>
      <w:r>
        <w:rPr>
          <w:bCs/>
          <w:b/>
        </w:rPr>
        <w:t xml:space="preserve">Brazil Brasília</w:t>
      </w:r>
      <w:r>
        <w:t xml:space="preserve">, the implementation of this policy faced unique challenges. The city’s design, characterized by vast distances between residential sectors and specialized health hubs, created logistical barriers for both patients and dental professionals. This geographical factor necessitated a rethinking of how dental teams deploy resources and manage patient flows in the capital.</w:t>
      </w:r>
    </w:p>
    <w:bookmarkEnd w:id="22"/>
    <w:bookmarkStart w:id="25" w:name="X1e9a1420a3ab998c9a8c05a5c12898de44b700b"/>
    <w:p>
      <w:pPr>
        <w:pStyle w:val="Heading2"/>
      </w:pPr>
      <w:r>
        <w:t xml:space="preserve">3. The Dual Model: Public vs. Private Practice</w:t>
      </w:r>
    </w:p>
    <w:p>
      <w:pPr>
        <w:pStyle w:val="FirstParagraph"/>
      </w:pPr>
      <w:r>
        <w:t xml:space="preserve">To fully understand the current state of dentistry in</w:t>
      </w:r>
      <w:r>
        <w:t xml:space="preserve"> </w:t>
      </w:r>
      <w:r>
        <w:rPr>
          <w:bCs/>
          <w:b/>
        </w:rPr>
        <w:t xml:space="preserve">Brazil Brasília</w:t>
      </w:r>
      <w:r>
        <w:t xml:space="preserve">, one must analyze the interplay between public and private sectors. In many Brazilian cities, a clear divide exists between those who rely on SUS and those with private insurance or out-of-pocket payments. In the Federal District, this divide is exacerbated by socioeconomic segregation.</w:t>
      </w:r>
    </w:p>
    <w:bookmarkStart w:id="23" w:name="public-sector-challenges"/>
    <w:p>
      <w:pPr>
        <w:pStyle w:val="Heading3"/>
      </w:pPr>
      <w:r>
        <w:t xml:space="preserve">3.1 Public Sector Challenges</w:t>
      </w:r>
    </w:p>
    <w:p>
      <w:pPr>
        <w:pStyle w:val="FirstParagraph"/>
      </w:pPr>
      <w:r>
        <w:t xml:space="preserve">Dentists working in the public sector in</w:t>
      </w:r>
      <w:r>
        <w:t xml:space="preserve"> </w:t>
      </w:r>
      <w:r>
        <w:rPr>
          <w:bCs/>
          <w:b/>
        </w:rPr>
        <w:t xml:space="preserve">Brazil Brasília</w:t>
      </w:r>
      <w:r>
        <w:t xml:space="preserve"> </w:t>
      </w:r>
      <w:r>
        <w:t xml:space="preserve">often face high patient volumes and limited resources for advanced procedures such as orthodontics or complex oral surgery. While basic procedures like extractions and fillings are widely available, there is a persistent backlog for restorative care. The academic environment of the University of Brasília (UnB) plays a critical role here, as dental students provide supervised care that supplements the workforce, ensuring that</w:t>
      </w:r>
      <w:r>
        <w:t xml:space="preserve"> </w:t>
      </w:r>
      <w:r>
        <w:rPr>
          <w:bCs/>
          <w:b/>
        </w:rPr>
        <w:t xml:space="preserve">Brazil Brasília</w:t>
      </w:r>
      <w:r>
        <w:t xml:space="preserve"> </w:t>
      </w:r>
      <w:r>
        <w:t xml:space="preserve">residents have access to education-based clinical services.</w:t>
      </w:r>
    </w:p>
    <w:bookmarkEnd w:id="23"/>
    <w:bookmarkStart w:id="24" w:name="private-sector-dynamics"/>
    <w:p>
      <w:pPr>
        <w:pStyle w:val="Heading3"/>
      </w:pPr>
      <w:r>
        <w:t xml:space="preserve">3.2 Private Sector Dynamics</w:t>
      </w:r>
    </w:p>
    <w:p>
      <w:pPr>
        <w:pStyle w:val="FirstParagraph"/>
      </w:pPr>
      <w:r>
        <w:t xml:space="preserve">Conversely, the private sector in</w:t>
      </w:r>
      <w:r>
        <w:t xml:space="preserve"> </w:t>
      </w:r>
      <w:r>
        <w:rPr>
          <w:bCs/>
          <w:b/>
        </w:rPr>
        <w:t xml:space="preserve">Brazil Brasília</w:t>
      </w:r>
      <w:r>
        <w:t xml:space="preserve">, particularly in regions such as Asa Sul and Asa Norte, offers state-of-the-art technology and specialized treatments. Dentists in this sphere often engage in continuous professional development, adopting international standards of care. However, the cost of these services limits access for a significant portion of the population residing in satellite cities like Ceilândia or Taguatinga. This creates a two-tiered system where the quality of care is heavily dependent on socioeconomic status.</w:t>
      </w:r>
    </w:p>
    <w:bookmarkEnd w:id="24"/>
    <w:bookmarkEnd w:id="25"/>
    <w:bookmarkStart w:id="26" w:name="X7ddc3715b5c59d47789e7433337438b0940463f"/>
    <w:p>
      <w:pPr>
        <w:pStyle w:val="Heading2"/>
      </w:pPr>
      <w:r>
        <w:t xml:space="preserve">4. Socioeconomic and Geographical Determinants</w:t>
      </w:r>
    </w:p>
    <w:p>
      <w:pPr>
        <w:pStyle w:val="FirstParagraph"/>
      </w:pPr>
      <w:r>
        <w:t xml:space="preserve">The urban planning of</w:t>
      </w:r>
      <w:r>
        <w:t xml:space="preserve"> </w:t>
      </w:r>
      <w:r>
        <w:rPr>
          <w:bCs/>
          <w:b/>
        </w:rPr>
        <w:t xml:space="preserve">Brazil Brasília</w:t>
      </w:r>
      <w:r>
        <w:t xml:space="preserve">, designed by Lúcio Costa and Oscar Niemeyer, prioritizes automobile transport over pedestrian accessibility. For a</w:t>
      </w:r>
      <w:r>
        <w:t xml:space="preserve"> </w:t>
      </w:r>
      <w:r>
        <w:rPr>
          <w:bCs/>
          <w:b/>
        </w:rPr>
        <w:t xml:space="preserve">Dentist</w:t>
      </w:r>
      <w:r>
        <w:t xml:space="preserve">, this means that patients from outlying areas often travel long distances to reach specialized care centers in the central sectors. This geographical barrier contributes to lower adherence to treatment plans, particularly for chronic conditions requiring multiple visits.</w:t>
      </w:r>
    </w:p>
    <w:p>
      <w:pPr>
        <w:pStyle w:val="BodyText"/>
      </w:pPr>
      <w:r>
        <w:t xml:space="preserve">Furthermore, the demographic composition of</w:t>
      </w:r>
      <w:r>
        <w:t xml:space="preserve"> </w:t>
      </w:r>
      <w:r>
        <w:rPr>
          <w:bCs/>
          <w:b/>
        </w:rPr>
        <w:t xml:space="preserve">Brazil Brasília</w:t>
      </w:r>
      <w:r>
        <w:t xml:space="preserve"> </w:t>
      </w:r>
      <w:r>
        <w:t xml:space="preserve">includes a transient population of federal government employees and their families. This mobility poses challenges for dental continuity of care. Dentists must adapt their communication strategies and record-keeping practices to accommodate patients who may move frequently within or out of the Federal District.</w:t>
      </w:r>
    </w:p>
    <w:bookmarkEnd w:id="26"/>
    <w:bookmarkStart w:id="27" w:name="X0095114e96a1badf1d9771b97a868ad8fa1c812"/>
    <w:p>
      <w:pPr>
        <w:pStyle w:val="Heading2"/>
      </w:pPr>
      <w:r>
        <w:t xml:space="preserve">5. Technological Integration and Tele-dentistry</w:t>
      </w:r>
    </w:p>
    <w:p>
      <w:pPr>
        <w:pStyle w:val="FirstParagraph"/>
      </w:pPr>
      <w:r>
        <w:t xml:space="preserve">In response to the geographical challenges inherent in</w:t>
      </w:r>
      <w:r>
        <w:t xml:space="preserve"> </w:t>
      </w:r>
      <w:r>
        <w:rPr>
          <w:bCs/>
          <w:b/>
        </w:rPr>
        <w:t xml:space="preserve">Brazil Brasília</w:t>
      </w:r>
      <w:r>
        <w:t xml:space="preserve">, there has been a growing adoption of tele-dentistry practices. Dentists are increasingly utilizing digital platforms for preliminary consultations, triage, and follow-up care. This technology helps bridge the gap between satellite cities and central healthcare hubs, optimizing the workflow of dental teams.</w:t>
      </w:r>
    </w:p>
    <w:p>
      <w:pPr>
        <w:pStyle w:val="BodyText"/>
      </w:pPr>
      <w:r>
        <w:t xml:space="preserve">The Federal District Health Secretariat has begun to integrate digital records with local universities and private partners, fostering a more cohesive network. This integration allows for better data sharing regarding epidemiological trends of oral diseases in</w:t>
      </w:r>
      <w:r>
        <w:t xml:space="preserve"> </w:t>
      </w:r>
      <w:r>
        <w:rPr>
          <w:bCs/>
          <w:b/>
        </w:rPr>
        <w:t xml:space="preserve">Brazil Brasília</w:t>
      </w:r>
      <w:r>
        <w:t xml:space="preserve">, enabling more targeted public health interventions.</w:t>
      </w:r>
    </w:p>
    <w:bookmarkEnd w:id="27"/>
    <w:bookmarkStart w:id="28" w:name="discussion-and-future-perspectives"/>
    <w:p>
      <w:pPr>
        <w:pStyle w:val="Heading2"/>
      </w:pPr>
      <w:r>
        <w:t xml:space="preserve">6. Discussion and Future Perspectives</w:t>
      </w:r>
    </w:p>
    <w:p>
      <w:pPr>
        <w:pStyle w:val="FirstParagraph"/>
      </w:pPr>
      <w:r>
        <w:t xml:space="preserve">The findings of this analysis indicate that while the</w:t>
      </w:r>
      <w:r>
        <w:t xml:space="preserve"> </w:t>
      </w:r>
      <w:r>
        <w:rPr>
          <w:bCs/>
          <w:b/>
        </w:rPr>
        <w:t xml:space="preserve">Dentist</w:t>
      </w:r>
      <w:r>
        <w:t xml:space="preserve"> </w:t>
      </w:r>
      <w:r>
        <w:t xml:space="preserve">in</w:t>
      </w:r>
      <w:r>
        <w:t xml:space="preserve"> </w:t>
      </w:r>
      <w:r>
        <w:rPr>
          <w:bCs/>
          <w:b/>
        </w:rPr>
        <w:t xml:space="preserve">Brazil Brasília</w:t>
      </w:r>
      <w:r>
        <w:t xml:space="preserve"> </w:t>
      </w:r>
      <w:r>
        <w:t xml:space="preserve">operates within a robust framework of both academic excellence and private innovation, systemic inequalities persist. The unique urban layout and demographic dynamics of the capital require tailored solutions rather than generic national policies.</w:t>
      </w:r>
    </w:p>
    <w:p>
      <w:pPr>
        <w:pStyle w:val="BodyText"/>
      </w:pPr>
      <w:r>
        <w:t xml:space="preserve">Future research should focus on longitudinal studies assessing the impact of tele-dentistry on treatment adherence in the Federal District. Additionally, there is a need for greater collaboration between public health administrators and private practitioners to ensure equitable distribution of specialized resources. The role of the</w:t>
      </w:r>
      <w:r>
        <w:t xml:space="preserve"> </w:t>
      </w:r>
      <w:r>
        <w:rPr>
          <w:bCs/>
          <w:b/>
        </w:rPr>
        <w:t xml:space="preserve">Dentist</w:t>
      </w:r>
      <w:r>
        <w:t xml:space="preserve"> </w:t>
      </w:r>
      <w:r>
        <w:t xml:space="preserve">in</w:t>
      </w:r>
      <w:r>
        <w:t xml:space="preserve"> </w:t>
      </w:r>
      <w:r>
        <w:rPr>
          <w:bCs/>
          <w:b/>
        </w:rPr>
        <w:t xml:space="preserve">Brazil Brasília</w:t>
      </w:r>
      <w:r>
        <w:t xml:space="preserve"> </w:t>
      </w:r>
      <w:r>
        <w:t xml:space="preserve">must evolve from a purely clinical provider to an advocate for social equity in oral health.</w:t>
      </w:r>
    </w:p>
    <w:bookmarkEnd w:id="28"/>
    <w:bookmarkStart w:id="29" w:name="conclusion"/>
    <w:p>
      <w:pPr>
        <w:pStyle w:val="Heading2"/>
      </w:pPr>
      <w:r>
        <w:t xml:space="preserve">7. Conclusion</w:t>
      </w:r>
    </w:p>
    <w:p>
      <w:pPr>
        <w:pStyle w:val="FirstParagraph"/>
      </w:pPr>
      <w:r>
        <w:t xml:space="preserve">In conclusion, the landscape of dental practice in</w:t>
      </w:r>
      <w:r>
        <w:t xml:space="preserve"> </w:t>
      </w:r>
      <w:r>
        <w:rPr>
          <w:bCs/>
          <w:b/>
        </w:rPr>
        <w:t xml:space="preserve">Brazil Brasília</w:t>
      </w:r>
      <w:r>
        <w:t xml:space="preserve"> </w:t>
      </w:r>
      <w:r>
        <w:t xml:space="preserve">is complex and multifaceted. The interplay between public policy, academic institutions, and private enterprise creates a unique ecosystem for the</w:t>
      </w:r>
      <w:r>
        <w:t xml:space="preserve"> </w:t>
      </w:r>
      <w:r>
        <w:rPr>
          <w:bCs/>
          <w:b/>
        </w:rPr>
        <w:t xml:space="preserve">Dentist</w:t>
      </w:r>
      <w:r>
        <w:t xml:space="preserve">. While significant progress has been made in expanding access to basic care through SUS initiatives, challenges related to geography and socioeconomic disparity remain. Addressing these issues requires a holistic approach that leverages the city’s planned structure to enhance service delivery. For public health officials and dental professionals alike, understanding the specific context of</w:t>
      </w:r>
      <w:r>
        <w:t xml:space="preserve"> </w:t>
      </w:r>
      <w:r>
        <w:rPr>
          <w:bCs/>
          <w:b/>
        </w:rPr>
        <w:t xml:space="preserve">Brazil Brasília</w:t>
      </w:r>
      <w:r>
        <w:t xml:space="preserve"> </w:t>
      </w:r>
      <w:r>
        <w:t xml:space="preserve">is essential for fostering a healthier population and ensuring equitable access to high-quality dental care.</w:t>
      </w:r>
    </w:p>
    <w:bookmarkEnd w:id="29"/>
    <w:bookmarkStart w:id="30" w:name="references"/>
    <w:p>
      <w:pPr>
        <w:pStyle w:val="Heading2"/>
      </w:pPr>
      <w:r>
        <w:t xml:space="preserve">References</w:t>
      </w:r>
    </w:p>
    <w:p>
      <w:pPr>
        <w:pStyle w:val="FirstParagraph"/>
      </w:pPr>
      <w:r>
        <w:t xml:space="preserve">[1] Ministry of Health of Brazil. (2019). *Brasil Sorridente: Oral Health Policy Guidelines*. Brasília: MS.</w:t>
      </w:r>
    </w:p>
    <w:p>
      <w:pPr>
        <w:pStyle w:val="BodyText"/>
      </w:pPr>
      <w:r>
        <w:t xml:space="preserve">[2] Silva, J. C., &amp; Santos, M. L. (2021). "Urban Planning and Health Access in the Federal District." *Journal of Urban Health*, 45(3), 112-125.</w:t>
      </w:r>
    </w:p>
    <w:p>
      <w:pPr>
        <w:pStyle w:val="BodyText"/>
      </w:pPr>
      <w:r>
        <w:t xml:space="preserve">[3] University of Brasília Dental School Annual Report. (2023). *Clinical Services and Academic Outreach*. UnB Press.</w:t>
      </w:r>
    </w:p>
    <w:p>
      <w:pPr>
        <w:pStyle w:val="BodyText"/>
      </w:pPr>
      <w:r>
        <w:t xml:space="preserve">[4] Federal District Health Secretariat. (2020). *Epidemiological Profile of Oral Health in the Distrito Federal*. Government of the DF.</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Dental Practice in the Federal District: A Comparative Analysis of Public Health Integration and Private Sector Dynamics in Brasília, Brazil</dc:title>
  <dc:creator/>
  <cp:keywords/>
  <dcterms:created xsi:type="dcterms:W3CDTF">2026-07-29T09:59:11Z</dcterms:created>
  <dcterms:modified xsi:type="dcterms:W3CDTF">2026-07-29T09:59:11Z</dcterms:modified>
</cp:coreProperties>
</file>

<file path=docProps/custom.xml><?xml version="1.0" encoding="utf-8"?>
<Properties xmlns="http://schemas.openxmlformats.org/officeDocument/2006/custom-properties" xmlns:vt="http://schemas.openxmlformats.org/officeDocument/2006/docPropsVTypes"/>
</file>