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Kinshasa: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Oral</w:t>
      </w:r>
      <w:r>
        <w:t xml:space="preserve"> </w:t>
      </w:r>
      <w:r>
        <w:t xml:space="preserve">Health</w:t>
      </w:r>
      <w:r>
        <w:t xml:space="preserve"> </w:t>
      </w:r>
      <w:r>
        <w:t xml:space="preserve">Improvement</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8" w:name="Xc6e3e018ea7ba59c97ad13a7fa70675b134c30d"/>
    <w:p>
      <w:pPr>
        <w:pStyle w:val="Heading1"/>
      </w:pPr>
      <w:r>
        <w:t xml:space="preserve">The State of Dental Care in Kinshasa: Challenges, Opportunities, and Strategic Pathways for Oral Health Improvement in the Democratic Republic of Congo</w:t>
      </w:r>
    </w:p>
    <w:p>
      <w:pPr>
        <w:pStyle w:val="FirstParagraph"/>
      </w:pPr>
      <w:r>
        <w:rPr>
          <w:bCs/>
          <w:b/>
        </w:rPr>
        <w:t xml:space="preserve">Author:</w:t>
      </w:r>
      <w:r>
        <w:t xml:space="preserve"> </w:t>
      </w:r>
      <w:r>
        <w:t xml:space="preserve">Dr. Jean-Pierre Mbala</w:t>
      </w:r>
      <w:r>
        <w:br/>
      </w:r>
      <w:r>
        <w:t xml:space="preserve">Department of Public Health &amp; Community Dentistry,</w:t>
      </w:r>
      <w:r>
        <w:br/>
      </w:r>
      <w:r>
        <w:t xml:space="preserve">University Kinshasa, Democratic Republic of Congo</w:t>
      </w:r>
    </w:p>
    <w:bookmarkStart w:id="20" w:name="astract"/>
    <w:p>
      <w:pPr>
        <w:pStyle w:val="Heading2"/>
      </w:pPr>
      <w:r>
        <w:rPr>
          <w:bCs/>
          <w:b/>
        </w:rPr>
        <w:t xml:space="preserve">Astract</w:t>
      </w:r>
    </w:p>
    <w:p>
      <w:pPr>
        <w:pStyle w:val="FirstParagraph"/>
      </w:pPr>
      <w:r>
        <w:t xml:space="preserve">This article examines the current landscape of dental healthcare in Kinshasa, the capital of the Democratic Republic of Congo (DRC). Despite a growing urban population, oral health remains a neglected sector within the national public health framework. This paper analyzes the structural deficiencies in infrastructure, human resource distribution, and public awareness regarding oral hygiene. It highlights that while private practice dominates care delivery in Kinshasa, accessibility remains a significant barrier for low-income demographics. The study argues for an integrated approach to oral health policy, emphasizing preventive education, training of dental hygienists, and the incorporation of dental services into primary healthcare levels to mitigate the burden of preventable diseases such as periodontitis and caries.</w:t>
      </w:r>
    </w:p>
    <w:bookmarkEnd w:id="20"/>
    <w:bookmarkStart w:id="21" w:name="introduction"/>
    <w:p>
      <w:pPr>
        <w:pStyle w:val="Heading2"/>
      </w:pPr>
      <w:r>
        <w:rPr>
          <w:bCs/>
          <w:b/>
        </w:rPr>
        <w:t xml:space="preserve">1. Introduction</w:t>
      </w:r>
    </w:p>
    <w:p>
      <w:pPr>
        <w:pStyle w:val="FirstParagraph"/>
      </w:pPr>
      <w:r>
        <w:t xml:space="preserve">The concept of health is holistic, extending beyond the absence of disease to encompass physical, mental, and social well-being. Within this framework, oral health is an integral component of overall systemic health yet remains disproportionately marginalized in many developing nations. In the Democratic Republic of Congo (DRC), a country with vast natural resources but strained public infrastructure, healthcare delivery faces multifaceted challenges. Kinshasa, as the nation's capital and most populous city, serves as a microcosm for these broader national issues. With an estimated population exceeding fifteen million, the demand for healthcare services in Kinshasa far outstrips supply.</w:t>
      </w:r>
    </w:p>
    <w:p>
      <w:pPr>
        <w:pStyle w:val="BodyText"/>
      </w:pPr>
      <w:r>
        <w:t xml:space="preserve">The role of a</w:t>
      </w:r>
      <w:r>
        <w:t xml:space="preserve"> </w:t>
      </w:r>
      <w:r>
        <w:rPr>
          <w:bCs/>
          <w:b/>
        </w:rPr>
        <w:t xml:space="preserve">Dentist</w:t>
      </w:r>
      <w:r>
        <w:t xml:space="preserve"> </w:t>
      </w:r>
      <w:r>
        <w:t xml:space="preserve">in this context extends beyond mere tooth restoration; it encompasses critical functions in diagnosing systemic conditions such as diabetes and cardiovascular disease that manifest through oral symptoms. However, the prevailing paradigm of dental care in Kinshasa is largely reactive rather than preventive. This article aims to dissect the barriers preventing comprehensive oral healthcare access for citizens of</w:t>
      </w:r>
      <w:r>
        <w:t xml:space="preserve"> </w:t>
      </w:r>
      <w:r>
        <w:rPr>
          <w:bCs/>
          <w:b/>
        </w:rPr>
        <w:t xml:space="preserve">DR Congo Kinshasa</w:t>
      </w:r>
      <w:r>
        <w:t xml:space="preserve">, while proposing evidence-based strategies to bridge this gap.</w:t>
      </w:r>
    </w:p>
    <w:bookmarkEnd w:id="21"/>
    <w:bookmarkStart w:id="22" w:name="Xb6a737d8a5aef4e77e667abf87d1dc828f9a999"/>
    <w:p>
      <w:pPr>
        <w:pStyle w:val="Heading2"/>
      </w:pPr>
      <w:r>
        <w:rPr>
          <w:bCs/>
          <w:b/>
        </w:rPr>
        <w:t xml:space="preserve">2. The Landscape of Dental Practice in Kinshasa</w:t>
      </w:r>
    </w:p>
    <w:p>
      <w:pPr>
        <w:pStyle w:val="FirstParagraph"/>
      </w:pPr>
      <w:r>
        <w:t xml:space="preserve">The dental workforce in the DRC is concentrated heavily within urban centers, with a disproportionate density of practitioners located in Kinshasa compared to rural provinces. While this urban concentration ensures that specialized care is available within the capital, it exacerbates regional health inequities. The majority of</w:t>
      </w:r>
      <w:r>
        <w:t xml:space="preserve"> </w:t>
      </w:r>
      <w:r>
        <w:rPr>
          <w:bCs/>
          <w:b/>
        </w:rPr>
        <w:t xml:space="preserve">Dentist</w:t>
      </w:r>
      <w:r>
        <w:t xml:space="preserve"> </w:t>
      </w:r>
      <w:r>
        <w:t xml:space="preserve">practices in Kinshasa are privately owned and operate outside the formal social security net (CNSS or private insurance schemes) for the vast majority of citizens.</w:t>
      </w:r>
    </w:p>
    <w:p>
      <w:pPr>
        <w:pStyle w:val="BodyText"/>
      </w:pPr>
      <w:r>
        <w:t xml:space="preserve">Pricing structures in private clinics often place dental care out of reach for the average Kinshasa resident. The cost of basic procedures, such as extractions or fillings, can represent a significant portion of daily wages. Consequently, patients often delay seeking treatment until conditions become acute and painful, resulting in complex infections requiring hospitalization or extensive surgical intervention. This trend underscores a critical failure in preventive education and accessible primary care.</w:t>
      </w:r>
    </w:p>
    <w:bookmarkEnd w:id="22"/>
    <w:bookmarkStart w:id="23" w:name="X6513ccc3837e44221e1dc1ec5ae57a2d9afa32a"/>
    <w:p>
      <w:pPr>
        <w:pStyle w:val="Heading2"/>
      </w:pPr>
      <w:r>
        <w:rPr>
          <w:bCs/>
          <w:b/>
        </w:rPr>
        <w:t xml:space="preserve">3. Infrastructure and Supply Chain Challenges</w:t>
      </w:r>
    </w:p>
    <w:p>
      <w:pPr>
        <w:pStyle w:val="FirstParagraph"/>
      </w:pPr>
      <w:r>
        <w:t xml:space="preserve">A significant impediment to effective dental care delivery in Kinshasa is the inconsistent supply of essential materials and equipment. Dental clinics frequently face shortages of anesthetic agents, restorative materials (such as composite resins and amalgam), and sterilization supplies. This scarcity is exacerbated by logistical bottlenecks, import tariffs, and the fragility of local supply chains.</w:t>
      </w:r>
    </w:p>
    <w:p>
      <w:pPr>
        <w:pStyle w:val="BodyText"/>
      </w:pPr>
      <w:r>
        <w:t xml:space="preserve">Furthermore, the electrical infrastructure in certain neighborhoods of Kinshasa remains unstable. While modern dental equipment requires reliable electricity for sterilization autoclaves and imaging machines (X-rays), power outages necessitate reliance on generators or manual techniques, which can compromise hygiene standards and diagnostic accuracy. For a</w:t>
      </w:r>
      <w:r>
        <w:t xml:space="preserve"> </w:t>
      </w:r>
      <w:r>
        <w:rPr>
          <w:bCs/>
          <w:b/>
        </w:rPr>
        <w:t xml:space="preserve">Dentist</w:t>
      </w:r>
      <w:r>
        <w:t xml:space="preserve"> </w:t>
      </w:r>
      <w:r>
        <w:t xml:space="preserve">working in this environment, maintaining sterile conditions is a logistical challenge that demands innovative solutions, such as the adoption of portable autoclaves powered by alternative energy sources.</w:t>
      </w:r>
    </w:p>
    <w:bookmarkEnd w:id="23"/>
    <w:bookmarkStart w:id="24" w:name="X2f28c909246b9193c52611123d8bdd160176d55"/>
    <w:p>
      <w:pPr>
        <w:pStyle w:val="Heading2"/>
      </w:pPr>
      <w:r>
        <w:rPr>
          <w:bCs/>
          <w:b/>
        </w:rPr>
        <w:t xml:space="preserve">4. The Role of Education and Community Awareness</w:t>
      </w:r>
    </w:p>
    <w:p>
      <w:pPr>
        <w:pStyle w:val="FirstParagraph"/>
      </w:pPr>
      <w:r>
        <w:t xml:space="preserve">Inadequate public knowledge regarding oral hygiene practices contributes significantly to the high prevalence of dental diseases in Kinshasa. Cultural beliefs often misattribute tooth decay to supernatural causes or view tooth extraction as a primary cure for various ailments, rather than preserving natural dentition. Addressing this requires robust educational campaigns targeted at schools, communities, and religious institutions.</w:t>
      </w:r>
    </w:p>
    <w:p>
      <w:pPr>
        <w:pStyle w:val="BodyText"/>
      </w:pPr>
      <w:r>
        <w:t xml:space="preserve">The role of the</w:t>
      </w:r>
      <w:r>
        <w:t xml:space="preserve"> </w:t>
      </w:r>
      <w:r>
        <w:rPr>
          <w:bCs/>
          <w:b/>
        </w:rPr>
        <w:t xml:space="preserve">Dentist</w:t>
      </w:r>
      <w:r>
        <w:t xml:space="preserve"> </w:t>
      </w:r>
      <w:r>
        <w:t xml:space="preserve">must therefore evolve from being solely a clinician to becoming an educator. In</w:t>
      </w:r>
      <w:r>
        <w:t xml:space="preserve"> </w:t>
      </w:r>
      <w:r>
        <w:rPr>
          <w:bCs/>
          <w:b/>
        </w:rPr>
        <w:t xml:space="preserve">DR Congo Kinshasa</w:t>
      </w:r>
      <w:r>
        <w:t xml:space="preserve">, community-based dental programs have shown promise in improving pediatric oral health. By integrating dental hygiene education into existing primary healthcare initiatives, practitioners can foster long-term behavioral changes among the population.</w:t>
      </w:r>
    </w:p>
    <w:bookmarkEnd w:id="24"/>
    <w:bookmarkStart w:id="25" w:name="X15a8846b403c1dc9d19d7f3761f335f4ce6d6e4"/>
    <w:p>
      <w:pPr>
        <w:pStyle w:val="Heading2"/>
      </w:pPr>
      <w:r>
        <w:rPr>
          <w:bCs/>
          <w:b/>
        </w:rPr>
        <w:t xml:space="preserve">5. Strategic Recommendations for Policy and Practice</w:t>
      </w:r>
    </w:p>
    <w:p>
      <w:pPr>
        <w:pStyle w:val="FirstParagraph"/>
      </w:pPr>
      <w:r>
        <w:t xml:space="preserve">To improve the state of oral health in Kinshasa, several strategic interventions are recommended:</w:t>
      </w:r>
    </w:p>
    <w:p>
      <w:pPr>
        <w:numPr>
          <w:ilvl w:val="0"/>
          <w:numId w:val="1001"/>
        </w:numPr>
        <w:pStyle w:val="Compact"/>
      </w:pPr>
      <w:r>
        <w:rPr>
          <w:bCs/>
          <w:b/>
        </w:rPr>
        <w:t xml:space="preserve">Diversification of the Dental Workforce:</w:t>
      </w:r>
      <w:r>
        <w:t xml:space="preserve"> </w:t>
      </w:r>
      <w:r>
        <w:t xml:space="preserve">The Ministry of Public Health should expand training programs for Dental Hygienists and Therapists. These professionals can deliver essential preventive and restorative services under the supervision of Dentists, significantly expanding reach in underserved areas.</w:t>
      </w:r>
    </w:p>
    <w:p>
      <w:pPr>
        <w:numPr>
          <w:ilvl w:val="0"/>
          <w:numId w:val="1001"/>
        </w:numPr>
        <w:pStyle w:val="Compact"/>
      </w:pPr>
      <w:r>
        <w:rPr>
          <w:bCs/>
          <w:b/>
        </w:rPr>
        <w:t xml:space="preserve">Integration into Primary Healthcare:</w:t>
      </w:r>
      <w:r>
        <w:t xml:space="preserve"> </w:t>
      </w:r>
      <w:r>
        <w:t xml:space="preserve">Oral health screenings should be incorporated into routine primary care visits. This early detection model allows for timely intervention before diseases progress to severe stages.</w:t>
      </w:r>
    </w:p>
    <w:p>
      <w:pPr>
        <w:numPr>
          <w:ilvl w:val="0"/>
          <w:numId w:val="1001"/>
        </w:numPr>
        <w:pStyle w:val="Compact"/>
      </w:pPr>
      <w:r>
        <w:rPr>
          <w:bCs/>
          <w:b/>
        </w:rPr>
        <w:t xml:space="preserve">Affordable Care Models:</w:t>
      </w:r>
      <w:r>
        <w:t xml:space="preserve"> </w:t>
      </w:r>
      <w:r>
        <w:t xml:space="preserve">The development of sliding-scale fee structures in private clinics, potentially subsidized by corporate social responsibility initiatives from mining and telecommunications sectors operating in the DRC, could enhance accessibility.</w:t>
      </w:r>
    </w:p>
    <w:p>
      <w:pPr>
        <w:numPr>
          <w:ilvl w:val="0"/>
          <w:numId w:val="1001"/>
        </w:numPr>
        <w:pStyle w:val="Compact"/>
      </w:pPr>
      <w:r>
        <w:rPr>
          <w:bCs/>
          <w:b/>
        </w:rPr>
        <w:t xml:space="preserve">Digital Health Integration:</w:t>
      </w:r>
      <w:r>
        <w:t xml:space="preserve"> </w:t>
      </w:r>
      <w:r>
        <w:t xml:space="preserve">Leveraging mobile technology for patient reminders and tele-dentistry consultations can help manage chronic cases and provide triage services efficiently.</w:t>
      </w:r>
    </w:p>
    <w:bookmarkEnd w:id="25"/>
    <w:bookmarkStart w:id="26" w:name="conclusion"/>
    <w:p>
      <w:pPr>
        <w:pStyle w:val="Heading2"/>
      </w:pPr>
      <w:r>
        <w:rPr>
          <w:bCs/>
          <w:b/>
        </w:rPr>
        <w:t xml:space="preserve">6. Conclusion</w:t>
      </w:r>
    </w:p>
    <w:p>
      <w:pPr>
        <w:pStyle w:val="FirstParagraph"/>
      </w:pPr>
      <w:r>
        <w:t xml:space="preserve">The pursuit of optimal oral health in Kinshasa requires a paradigm shift from curative to preventive care, supported by robust policy frameworks and community engagement. The</w:t>
      </w:r>
      <w:r>
        <w:t xml:space="preserve"> </w:t>
      </w:r>
      <w:r>
        <w:rPr>
          <w:bCs/>
          <w:b/>
        </w:rPr>
        <w:t xml:space="preserve">Dentist</w:t>
      </w:r>
      <w:r>
        <w:t xml:space="preserve"> </w:t>
      </w:r>
      <w:r>
        <w:t xml:space="preserve">plays a pivotal role in this transformation, acting not only as a provider of clinical services but also as an advocate for systemic change. For the people of</w:t>
      </w:r>
      <w:r>
        <w:t xml:space="preserve"> </w:t>
      </w:r>
      <w:r>
        <w:rPr>
          <w:bCs/>
          <w:b/>
        </w:rPr>
        <w:t xml:space="preserve">DR Congo Kinshasa</w:t>
      </w:r>
      <w:r>
        <w:t xml:space="preserve">, improving access to dental care is not merely about preserving teeth; it is about enhancing quality of life, economic productivity, and overall public health resilience. Continued collaboration between government bodies, academic institutions, and private practitioners is essential to realizing a future where oral health equity is a reality in the DRC.</w:t>
      </w:r>
    </w:p>
    <w:bookmarkEnd w:id="26"/>
    <w:bookmarkStart w:id="27" w:name="references"/>
    <w:p>
      <w:pPr>
        <w:pStyle w:val="Heading2"/>
      </w:pPr>
      <w:r>
        <w:rPr>
          <w:bCs/>
          <w:b/>
        </w:rPr>
        <w:t xml:space="preserve">References</w:t>
      </w:r>
    </w:p>
    <w:p>
      <w:pPr>
        <w:pStyle w:val="FirstParagraph"/>
      </w:pPr>
      <w:r>
        <w:rPr>
          <w:iCs/>
          <w:i/>
        </w:rPr>
        <w:t xml:space="preserve">(Note: In a formal academic submission, full citations would be provided here following APA or Vancouver style guidelines. Key sources would include reports from the World Health Organization regarding oral health in Africa, data from the DRC Ministry of Public Health, and peer-reviewed studies on dental epidemiology in Kinshasa.)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Care in Kinshasa: Challenges, Opportunities, and Strategic Pathways for Oral Health Improvement in the Democratic Republic of Congo</dc:title>
  <dc:creator/>
  <cp:keywords/>
  <dcterms:created xsi:type="dcterms:W3CDTF">2026-07-29T14:40:36Z</dcterms:created>
  <dcterms:modified xsi:type="dcterms:W3CDTF">2026-07-29T14:40:36Z</dcterms:modified>
</cp:coreProperties>
</file>

<file path=docProps/custom.xml><?xml version="1.0" encoding="utf-8"?>
<Properties xmlns="http://schemas.openxmlformats.org/officeDocument/2006/custom-properties" xmlns:vt="http://schemas.openxmlformats.org/officeDocument/2006/docPropsVTypes"/>
</file>