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Practice</w:t>
      </w:r>
      <w:r>
        <w:t xml:space="preserve"> </w:t>
      </w:r>
      <w:r>
        <w:t xml:space="preserve">of</w:t>
      </w:r>
      <w:r>
        <w:t xml:space="preserve"> </w:t>
      </w:r>
      <w:r>
        <w:t xml:space="preserve">Dental</w:t>
      </w:r>
      <w:r>
        <w:t xml:space="preserve"> </w:t>
      </w:r>
      <w:r>
        <w:t xml:space="preserve">Medicine</w:t>
      </w:r>
      <w:r>
        <w:t xml:space="preserve"> </w:t>
      </w:r>
      <w:r>
        <w:t xml:space="preserve">in</w:t>
      </w:r>
      <w:r>
        <w:t xml:space="preserve"> </w:t>
      </w:r>
      <w:r>
        <w:t xml:space="preserve">Naples,</w:t>
      </w:r>
      <w:r>
        <w:t xml:space="preserve"> </w:t>
      </w:r>
      <w:r>
        <w:t xml:space="preserve">Italy:</w:t>
      </w:r>
      <w:r>
        <w:t xml:space="preserve"> </w:t>
      </w:r>
      <w:r>
        <w:t xml:space="preserve">An</w:t>
      </w:r>
      <w:r>
        <w:t xml:space="preserve"> </w:t>
      </w:r>
      <w:r>
        <w:t xml:space="preserve">Academic</w:t>
      </w:r>
      <w:r>
        <w:t xml:space="preserve"> </w:t>
      </w:r>
      <w:r>
        <w:t xml:space="preserve">Perspective</w:t>
      </w:r>
    </w:p>
    <w:bookmarkStart w:id="31" w:name="Xf33e713a720a07651298ed2ea6e89e2638ad292"/>
    <w:p>
      <w:pPr>
        <w:pStyle w:val="Heading1"/>
      </w:pPr>
      <w:r>
        <w:t xml:space="preserve">The Evolution and Contemporary Practice of Dental Medicine in Naples, Italy</w:t>
      </w:r>
    </w:p>
    <w:p>
      <w:pPr>
        <w:pStyle w:val="FirstParagraph"/>
      </w:pPr>
      <w:r>
        <w:rPr>
          <w:bCs/>
          <w:b/>
        </w:rPr>
        <w:t xml:space="preserve">Dr. Alessandro Russo, DDS, PhD</w:t>
      </w:r>
      <w:r>
        <w:br/>
      </w:r>
      <w:r>
        <w:t xml:space="preserve">Department of Oral Sciences and Surgery, University of Naples Federico II</w:t>
      </w:r>
      <w:r>
        <w:br/>
      </w:r>
      <w:r>
        <w:t xml:space="preserve">Naples, Italy</w:t>
      </w:r>
    </w:p>
    <w:bookmarkStart w:id="20" w:name="abstract"/>
    <w:p>
      <w:pPr>
        <w:pStyle w:val="Heading2"/>
      </w:pPr>
      <w:r>
        <w:t xml:space="preserve">Abstract</w:t>
      </w:r>
    </w:p>
    <w:p>
      <w:pPr>
        <w:pStyle w:val="FirstParagraph"/>
      </w:pPr>
      <w:r>
        <w:t xml:space="preserve">This article explores the historical trajectory and modern clinical landscape of the dentist profession within the specific socio-cultural and geographic context of Naples, Italy. As a major hub in Southern Europe, Naples presents unique challenges and opportunities for dental practitioners. This paper examines the integration of traditional Italian aesthetic standards with advanced technological interventions in prosthodontics and orthodontics. Furthermore, it analyzes the regulatory framework governing dental practice under Italian law and European Union directives as applied locally in Campania region.</w:t>
      </w:r>
    </w:p>
    <w:bookmarkEnd w:id="20"/>
    <w:bookmarkStart w:id="21" w:name="introduction"/>
    <w:p>
      <w:pPr>
        <w:pStyle w:val="Heading2"/>
      </w:pPr>
      <w:r>
        <w:t xml:space="preserve">Introduction</w:t>
      </w:r>
    </w:p>
    <w:p>
      <w:pPr>
        <w:pStyle w:val="FirstParagraph"/>
      </w:pPr>
      <w:r>
        <w:t xml:space="preserve">The profession of the dentist has undergone a profound transformation over the last three decades globally, but this evolution is particularly distinct within the historic and culturally rich city of Naples, Italy. Located on the western coast of Southern Italy, Naples is not only one of the oldest continuously inhabited urban areas in Europe but also serves as a critical center for medical education and healthcare innovation in the Mediterranean basin. For a dentist practicing in this region, understanding the intersection between historical dental traditions, modern aesthetic demands, and rigorous academic standards is paramount.</w:t>
      </w:r>
    </w:p>
    <w:p>
      <w:pPr>
        <w:pStyle w:val="BodyText"/>
      </w:pPr>
      <w:r>
        <w:t xml:space="preserve">The role of the dentist today extends far beyond basic caries management. In Italy Naples has become a focal point for "medical tourism," attracting patients from across Europe seeking high-quality cosmetic and restorative dentistry at competitive prices compared to Northern Europe. Consequently, the local dentist must be proficient not only in clinical skills but also in cross-cultural communication and international regulatory compliance.</w:t>
      </w:r>
    </w:p>
    <w:bookmarkEnd w:id="21"/>
    <w:bookmarkStart w:id="22" w:name="Xd219765512b7231323a43cd7e269560a02ffa32"/>
    <w:p>
      <w:pPr>
        <w:pStyle w:val="Heading2"/>
      </w:pPr>
      <w:r>
        <w:t xml:space="preserve">Historical Context of Dental Education in Naples</w:t>
      </w:r>
    </w:p>
    <w:p>
      <w:pPr>
        <w:pStyle w:val="FirstParagraph"/>
      </w:pPr>
      <w:r>
        <w:t xml:space="preserve">The academic foundation for dental practice in Italy is deeply rooted in the prestige of its universities. The University of Naples Federico II, established by Emperor Frederick II, stands as a testament to centuries of scholarly pursuit. For decades, this institution has been the primary training ground for dentists operating throughout Campania and beyond. The curriculum historically emphasized surgical precision and anatomical knowledge, reflecting the strong influence of Italian surgical schools.</w:t>
      </w:r>
    </w:p>
    <w:p>
      <w:pPr>
        <w:pStyle w:val="BodyText"/>
      </w:pPr>
      <w:r>
        <w:t xml:space="preserve">In recent years, the dental programs in Italy Naples have integrated digital dentistry into their core curricula. This shift mirrors global trends but is accelerated by local industry partnerships within the region. Students are now trained extensively in CAD/CAM (Computer-Aided Design/Computer-Aided Manufacturing) technologies, intraoral scanning, and 3D printing of surgical guides. This academic rigor ensures that a qualified dentist in Naples possesses skills that are comparable to their counterparts in Milan, Rome, or major international cities.</w:t>
      </w:r>
    </w:p>
    <w:bookmarkEnd w:id="22"/>
    <w:bookmarkStart w:id="25" w:name="X1b45ef25be9dfc9f45f7d92a2392b16c083610e"/>
    <w:p>
      <w:pPr>
        <w:pStyle w:val="Heading2"/>
      </w:pPr>
      <w:r>
        <w:t xml:space="preserve">Clinical Specializations and Aesthetic Trends</w:t>
      </w:r>
    </w:p>
    <w:p>
      <w:pPr>
        <w:pStyle w:val="FirstParagraph"/>
      </w:pPr>
      <w:r>
        <w:t xml:space="preserve">In the contemporary landscape of Italy Naples there is a notable demand for aesthetic dentistry. The cultural emphasis on appearance in Italian society drives significant patient interest in veneers, whitening procedures, and invisible orthodontics. Dentists must navigate these expectations while adhering to evidence-based practices.</w:t>
      </w:r>
    </w:p>
    <w:bookmarkStart w:id="23" w:name="prosthodontics-and-implantology"/>
    <w:p>
      <w:pPr>
        <w:pStyle w:val="Heading3"/>
      </w:pPr>
      <w:r>
        <w:t xml:space="preserve">Prosthodontics and Implantology</w:t>
      </w:r>
    </w:p>
    <w:p>
      <w:pPr>
        <w:pStyle w:val="FirstParagraph"/>
      </w:pPr>
      <w:r>
        <w:t xml:space="preserve">Implant dentistry has seen exponential growth in the region. The modern dentist in Naples often collaborates with oral surgeons to provide immediate loading protocols, allowing patients to receive functional teeth shortly after implant placement. This technique requires precise diagnostic imaging, such as Cone Beam Computed Tomography (CBCT), which is now standard equipment for private practices and public clinics alike in the area.</w:t>
      </w:r>
    </w:p>
    <w:bookmarkEnd w:id="23"/>
    <w:bookmarkStart w:id="24" w:name="orthodontics"/>
    <w:p>
      <w:pPr>
        <w:pStyle w:val="Heading3"/>
      </w:pPr>
      <w:r>
        <w:t xml:space="preserve">Orthodontics</w:t>
      </w:r>
    </w:p>
    <w:p>
      <w:pPr>
        <w:pStyle w:val="FirstParagraph"/>
      </w:pPr>
      <w:r>
        <w:t xml:space="preserve">The prevalence of malocclusions in the adolescent population has led to a surge in orthodontic consultations. In Italy Naples, there is a growing preference for clear aligner therapy over traditional metal braces, driven by aesthetic concerns and lifestyle factors. Dentists specializing in this field must stay updated on the latest materials science and biomechanical principles to ensure effective treatment outcomes.</w:t>
      </w:r>
    </w:p>
    <w:bookmarkEnd w:id="24"/>
    <w:bookmarkEnd w:id="25"/>
    <w:bookmarkStart w:id="26" w:name="Xb9f64ea12bc0b7d80e3564659a754f358de761a"/>
    <w:p>
      <w:pPr>
        <w:pStyle w:val="Heading2"/>
      </w:pPr>
      <w:r>
        <w:t xml:space="preserve">Regulatory Framework and Ethical Considerations</w:t>
      </w:r>
    </w:p>
    <w:p>
      <w:pPr>
        <w:pStyle w:val="FirstParagraph"/>
      </w:pPr>
      <w:r>
        <w:t xml:space="preserve">The practice of dentistry in Italy Naples is governed by strict regulations set forth by the Italian Ministry of Health and regional bodies. The Order of Dentists (Ordine dei Medici Chirurghi e degli Odontoiatri) plays a crucial role in regulating ethical standards, continuing education, and professional conduct.</w:t>
      </w:r>
    </w:p>
    <w:p>
      <w:pPr>
        <w:pStyle w:val="BodyText"/>
      </w:pPr>
      <w:r>
        <w:t xml:space="preserve">For international practitioners wishing to work in this jurisdiction, recognition of qualifications is mandatory under EU Directive 2005/36/EC. This directive facilitates the mutual recognition of professional qualifications across member states. However, dentists must still navigate language barriers and specific local legal requirements regarding patient consent and data protection (GDPR). The ethical obligation to prioritize patient health over commercial gain remains a central tenet of the academic literature produced by institutions in Italy Naples.</w:t>
      </w:r>
    </w:p>
    <w:bookmarkEnd w:id="26"/>
    <w:bookmarkStart w:id="27" w:name="public-health-challenges"/>
    <w:p>
      <w:pPr>
        <w:pStyle w:val="Heading2"/>
      </w:pPr>
      <w:r>
        <w:t xml:space="preserve">Public Health Challenges</w:t>
      </w:r>
    </w:p>
    <w:p>
      <w:pPr>
        <w:pStyle w:val="FirstParagraph"/>
      </w:pPr>
      <w:r>
        <w:t xml:space="preserve">Beyond private practice, dentists in Naples contribute significantly to public health initiatives. Oral diseases, including periodontitis and dental caries, remain prevalent among certain socioeconomic groups. Public health programs in Campania have focused on pediatric dentistry and preventive care in schools. Dentists often participate in community outreach programs aimed at reducing oral health disparities.</w:t>
      </w:r>
    </w:p>
    <w:p>
      <w:pPr>
        <w:pStyle w:val="BodyText"/>
      </w:pPr>
      <w:r>
        <w:t xml:space="preserve">Furthermore, the impact of lifestyle factors such as diet and smoking on oral health is a key area of research for dental academics in Italy Naples. Studies conducted locally have highlighted the correlation between traditional Italian dietary habits and periodontal health, providing valuable insights into preventive strategies tailored to local populations.</w:t>
      </w:r>
    </w:p>
    <w:bookmarkEnd w:id="27"/>
    <w:bookmarkStart w:id="28" w:name="X58e309b52ce0c49e3ac2fbb5d9121ae72beafee"/>
    <w:p>
      <w:pPr>
        <w:pStyle w:val="Heading2"/>
      </w:pPr>
      <w:r>
        <w:t xml:space="preserve">The Role of Technology in Modern Practice</w:t>
      </w:r>
    </w:p>
    <w:p>
      <w:pPr>
        <w:pStyle w:val="FirstParagraph"/>
      </w:pPr>
      <w:r>
        <w:t xml:space="preserve">Digitalization has revolutionized the workflow of the dentist. In Italy Naples, clinics are increasingly adopting paperless records, AI-assisted diagnostic tools for detecting early signs of oral cancer, and tele-dentistry platforms for follow-up consultations. These technologies enhance accuracy and efficiency but also require continuous professional development.</w:t>
      </w:r>
    </w:p>
    <w:p>
      <w:pPr>
        <w:pStyle w:val="BodyText"/>
      </w:pPr>
      <w:r>
        <w:t xml:space="preserve">The integration of artificial intelligence in radiography allows dentists to identify pathologies that may be missed by the human eye. This technological advancement aligns with the high academic standards expected of dental professionals in the region, ensuring that care is both advanced and evidence-based.</w:t>
      </w:r>
    </w:p>
    <w:bookmarkEnd w:id="28"/>
    <w:bookmarkStart w:id="29" w:name="conclusion"/>
    <w:p>
      <w:pPr>
        <w:pStyle w:val="Heading2"/>
      </w:pPr>
      <w:r>
        <w:t xml:space="preserve">Conclusion</w:t>
      </w:r>
    </w:p>
    <w:p>
      <w:pPr>
        <w:pStyle w:val="FirstParagraph"/>
      </w:pPr>
      <w:r>
        <w:t xml:space="preserve">The profession of the dentist in Italy Naples represents a dynamic blend of historical tradition, academic excellence, and technological innovation. As healthcare demands evolve, so too must the skills and knowledge base of dental practitioners. The interplay between local cultural expectations for aesthetic perfection and the rigorous scientific standards enforced by academic institutions creates a unique environment for dental care.</w:t>
      </w:r>
    </w:p>
    <w:p>
      <w:pPr>
        <w:pStyle w:val="BodyText"/>
      </w:pPr>
      <w:r>
        <w:t xml:space="preserve">Future research in this domain should focus on longitudinal studies regarding implant survival rates in the specific climatic conditions of Southern Italy, as well as the psychological impact of cosmetic dentistry on patient self-esteem. By maintaining strong ties between academic research and clinical practice, dentists in Naples continue to set benchmarks for quality care not only within Italy but also within the broader European context.</w:t>
      </w:r>
    </w:p>
    <w:bookmarkEnd w:id="29"/>
    <w:bookmarkStart w:id="30" w:name="references"/>
    <w:p>
      <w:pPr>
        <w:pStyle w:val="Heading2"/>
      </w:pPr>
      <w:r>
        <w:t xml:space="preserve">References</w:t>
      </w:r>
    </w:p>
    <w:p>
      <w:pPr>
        <w:pStyle w:val="FirstParagraph"/>
      </w:pPr>
      <w:r>
        <w:rPr>
          <w:iCs/>
          <w:i/>
        </w:rPr>
        <w:t xml:space="preserve">Note: The following references are illustrative of the types of sources typically cited in this field.</w:t>
      </w:r>
    </w:p>
    <w:p>
      <w:pPr>
        <w:numPr>
          <w:ilvl w:val="0"/>
          <w:numId w:val="1001"/>
        </w:numPr>
        <w:pStyle w:val="Compact"/>
      </w:pPr>
      <w:r>
        <w:t xml:space="preserve">Bianco, M., &amp; Rossi, L. (2018). *Digital Impression Techniques in Contemporary Italian Dentistry*. Journal of Oral Rehabilitation, 45(3), 210-215.</w:t>
      </w:r>
    </w:p>
    <w:p>
      <w:pPr>
        <w:numPr>
          <w:ilvl w:val="0"/>
          <w:numId w:val="1001"/>
        </w:numPr>
        <w:pStyle w:val="Compact"/>
      </w:pPr>
      <w:r>
        <w:t xml:space="preserve">Campbell, P. (2020). *Regulatory Standards for Dental Practitioners in the European Union*. Brussels: EU Health Publications.</w:t>
      </w:r>
    </w:p>
    <w:p>
      <w:pPr>
        <w:numPr>
          <w:ilvl w:val="0"/>
          <w:numId w:val="1001"/>
        </w:numPr>
        <w:pStyle w:val="Compact"/>
      </w:pPr>
      <w:r>
        <w:t xml:space="preserve">Ferrari, G. (2019). *Preventive Dentistry in Southern Italy: A Public Health Perspective*. Naples University Press.</w:t>
      </w:r>
    </w:p>
    <w:p>
      <w:pPr>
        <w:numPr>
          <w:ilvl w:val="0"/>
          <w:numId w:val="1001"/>
        </w:numPr>
        <w:pStyle w:val="Compact"/>
      </w:pPr>
      <w:r>
        <w:t xml:space="preserve">Martini, S. (2021). *Aesthetic Trends and Patient Satisfaction in Cosmetic Dentistry*. International Journal of Esthetic Dentistry, 16(2), 88-95.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Practice of Dental Medicine in Naples, Italy: An Academic Perspective</dc:title>
  <dc:creator/>
  <dc:language>en</dc:language>
  <cp:keywords/>
  <dcterms:created xsi:type="dcterms:W3CDTF">2026-07-29T12:55:06Z</dcterms:created>
  <dcterms:modified xsi:type="dcterms:W3CDTF">2026-07-29T12:55:06Z</dcterms:modified>
</cp:coreProperties>
</file>

<file path=docProps/custom.xml><?xml version="1.0" encoding="utf-8"?>
<Properties xmlns="http://schemas.openxmlformats.org/officeDocument/2006/custom-properties" xmlns:vt="http://schemas.openxmlformats.org/officeDocument/2006/docPropsVTypes"/>
</file>