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Oral</w:t>
      </w:r>
      <w:r>
        <w:t xml:space="preserve"> </w:t>
      </w:r>
      <w:r>
        <w:t xml:space="preserve">Health</w:t>
      </w:r>
      <w:r>
        <w:t xml:space="preserve"> </w:t>
      </w:r>
      <w:r>
        <w:t xml:space="preserve">Disparities</w:t>
      </w:r>
      <w:r>
        <w:t xml:space="preserve"> </w:t>
      </w:r>
      <w:r>
        <w:t xml:space="preserve">and</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Lima,</w:t>
      </w:r>
      <w:r>
        <w:t xml:space="preserve"> </w:t>
      </w:r>
      <w:r>
        <w:t xml:space="preserve">Peru:</w:t>
      </w:r>
      <w:r>
        <w:t xml:space="preserve"> </w:t>
      </w:r>
      <w:r>
        <w:t xml:space="preserve">A</w:t>
      </w:r>
      <w:r>
        <w:t xml:space="preserve"> </w:t>
      </w:r>
      <w:r>
        <w:t xml:space="preserve">Public</w:t>
      </w:r>
      <w:r>
        <w:t xml:space="preserve"> </w:t>
      </w:r>
      <w:r>
        <w:t xml:space="preserve">Health</w:t>
      </w:r>
      <w:r>
        <w:t xml:space="preserve"> </w:t>
      </w:r>
      <w:r>
        <w:t xml:space="preserve">Perspective</w:t>
      </w:r>
    </w:p>
    <w:bookmarkStart w:id="27" w:name="X86e7b872f3c6016388f4459865193e3882bf7d6"/>
    <w:p>
      <w:pPr>
        <w:pStyle w:val="Heading1"/>
      </w:pPr>
      <w:r>
        <w:t xml:space="preserve">Oral Health Disparities and the Evolving Role of the Dentist in Lima, Peru: A Public Health Perspective</w:t>
      </w:r>
    </w:p>
    <w:p>
      <w:pPr>
        <w:pStyle w:val="FirstParagraph"/>
      </w:pPr>
      <w:r>
        <w:rPr>
          <w:bCs/>
          <w:b/>
        </w:rPr>
        <w:t xml:space="preserve">Juan Carlos Valenzuela, PhD, DDS</w:t>
      </w:r>
      <w:r>
        <w:br/>
      </w:r>
      <w:r>
        <w:t xml:space="preserve">Department of Public Health Dentistry,</w:t>
      </w:r>
      <w:r>
        <w:br/>
      </w:r>
      <w:r>
        <w:t xml:space="preserve">National University of San Marcos,</w:t>
      </w:r>
      <w:r>
        <w:br/>
      </w:r>
      <w:r>
        <w:t xml:space="preserve">Lima, Peru</w:t>
      </w:r>
      <w:r>
        <w:br/>
      </w:r>
      <w:r>
        <w:rPr>
          <w:iCs/>
          <w:i/>
        </w:rPr>
        <w:t xml:space="preserve">Email: j.valenzuela@unmsm.edu.pe</w:t>
      </w:r>
    </w:p>
    <w:p>
      <w:pPr>
        <w:pStyle w:val="BodyText"/>
      </w:pPr>
      <w:r>
        <w:rPr>
          <w:bCs/>
          <w:b/>
        </w:rPr>
        <w:t xml:space="preserve">Abstract:</w:t>
      </w:r>
    </w:p>
    <w:p>
      <w:pPr>
        <w:pStyle w:val="BodyText"/>
      </w:pPr>
      <w:r>
        <w:t xml:space="preserve">&lt; p&gt;The oral health landscape in Lima, Peru, presents a complex dichotomy of rapid modernization juxtaposed with persistent socioeconomic disparities. This article examines the critical role of the</w:t>
      </w:r>
      <w:r>
        <w:t xml:space="preserve"> </w:t>
      </w:r>
      <w:r>
        <w:rPr>
          <w:bCs/>
          <w:b/>
        </w:rPr>
        <w:t xml:space="preserve">Dentist</w:t>
      </w:r>
      <w:r>
        <w:t xml:space="preserve"> </w:t>
      </w:r>
      <w:r>
        <w:t xml:space="preserve">within this specific geographic and cultural context. As one of South America’s largest metropolitan hubs, Lima faces unique challenges regarding access to care, epidemiological transitions from infectious diseases to non-communicable oral diseases, and workforce distribution. Through a review of recent public health data and clinical trends in</w:t>
      </w:r>
      <w:r>
        <w:t xml:space="preserve"> </w:t>
      </w:r>
      <w:r>
        <w:rPr>
          <w:bCs/>
          <w:b/>
        </w:rPr>
        <w:t xml:space="preserve">Peru Lima</w:t>
      </w:r>
      <w:r>
        <w:t xml:space="preserve">, this paper argues that the contemporary</w:t>
      </w:r>
      <w:r>
        <w:t xml:space="preserve"> </w:t>
      </w:r>
      <w:r>
        <w:rPr>
          <w:bCs/>
          <w:b/>
        </w:rPr>
        <w:t xml:space="preserve">Dentist</w:t>
      </w:r>
      <w:r>
        <w:t xml:space="preserve"> </w:t>
      </w:r>
      <w:r>
        <w:t xml:space="preserve">must transcend traditional curative roles to become advocates for preventive care, health equity, and community education. The findings suggest that integrating dental services into primary healthcare frameworks is essential for reducing the burden of periodontal disease and dental caries among vulnerable populations in the Peruvian capital.</w:t>
      </w:r>
    </w:p>
    <w:p>
      <w:pPr>
        <w:pStyle w:val="BodyText"/>
      </w:pPr>
      <w:r>
        <w:t xml:space="preserve">&lt; p&gt;</w:t>
      </w:r>
      <w:r>
        <w:rPr>
          <w:bCs/>
          <w:b/>
        </w:rPr>
        <w:t xml:space="preserve">Keywords:</w:t>
      </w:r>
      <w:r>
        <w:t xml:space="preserve"> </w:t>
      </w:r>
      <w:r>
        <w:t xml:space="preserve">Dentist; Lima Peru; Public Health; Oral Epidemiology; Healthcare Equity;</w:t>
      </w:r>
    </w:p>
    <w:bookmarkStart w:id="20" w:name="introduction"/>
    <w:p>
      <w:pPr>
        <w:pStyle w:val="Heading2"/>
      </w:pPr>
      <w:r>
        <w:t xml:space="preserve">1. Introduction</w:t>
      </w:r>
    </w:p>
    <w:p>
      <w:pPr>
        <w:pStyle w:val="FirstParagraph"/>
      </w:pPr>
      <w:r>
        <w:t xml:space="preserve">&lt; p&gt;The city of</w:t>
      </w:r>
      <w:r>
        <w:t xml:space="preserve"> </w:t>
      </w:r>
      <w:r>
        <w:rPr>
          <w:bCs/>
          <w:b/>
        </w:rPr>
        <w:t xml:space="preserve">Lima, Peru</w:t>
      </w:r>
      <w:r>
        <w:t xml:space="preserve">, serves as a microcosm of the broader health challenges facing developing nations in Latin America. With a population exceeding nine million, Lima is characterized by stark contrasts in wealth and access to resources. While the upper districts enjoy state-of-the-art private dental clinics offering cosmetic and restorative services, the peri-urban areas and informal settlements often lack basic oral healthcare infrastructure. In this environment, the</w:t>
      </w:r>
      <w:r>
        <w:t xml:space="preserve"> </w:t>
      </w:r>
      <w:r>
        <w:rPr>
          <w:bCs/>
          <w:b/>
        </w:rPr>
        <w:t xml:space="preserve">Dentist</w:t>
      </w:r>
      <w:r>
        <w:t xml:space="preserve"> </w:t>
      </w:r>
      <w:r>
        <w:t xml:space="preserve">plays a pivotal role not merely as a technician of teeth but as a frontline public health professional.</w:t>
      </w:r>
    </w:p>
    <w:p>
      <w:pPr>
        <w:pStyle w:val="BodyText"/>
      </w:pPr>
      <w:r>
        <w:t xml:space="preserve">&lt; p&gt;Historically, dental education in Peru focused heavily on restorative techniques. However, the epidemiological profile of the population in Lima has shifted dramatically. There is now a high prevalence of chronic conditions such as periodontitis and oral cancer, linked to lifestyle factors including tobacco use and poor diet. Consequently, the mandate for the modern</w:t>
      </w:r>
      <w:r>
        <w:t xml:space="preserve"> </w:t>
      </w:r>
      <w:r>
        <w:rPr>
          <w:bCs/>
          <w:b/>
        </w:rPr>
        <w:t xml:space="preserve">Dentist</w:t>
      </w:r>
      <w:r>
        <w:t xml:space="preserve"> </w:t>
      </w:r>
      <w:r>
        <w:t xml:space="preserve">in Peru has expanded to include health promotion, disease prevention, and policy advocacy.</w:t>
      </w:r>
    </w:p>
    <w:bookmarkEnd w:id="20"/>
    <w:bookmarkStart w:id="21" w:name="the-epidemiological-transition-in-lima"/>
    <w:p>
      <w:pPr>
        <w:pStyle w:val="Heading2"/>
      </w:pPr>
      <w:r>
        <w:t xml:space="preserve">2. The Epidemiological Transition in Lima</w:t>
      </w:r>
    </w:p>
    <w:p>
      <w:pPr>
        <w:pStyle w:val="FirstParagraph"/>
      </w:pPr>
      <w:r>
        <w:t xml:space="preserve">&lt; p&gt;Data from the Peruvian Ministry of Health (MINSA) indicates a significant burden of oral disease among children and adolescents in</w:t>
      </w:r>
      <w:r>
        <w:t xml:space="preserve"> </w:t>
      </w:r>
      <w:r>
        <w:rPr>
          <w:bCs/>
          <w:b/>
        </w:rPr>
        <w:t xml:space="preserve">Lima</w:t>
      </w:r>
      <w:r>
        <w:t xml:space="preserve">. Dental caries remains one of the most common non-communicable diseases affecting school-aged children, particularly those from low-income families. This is often attributed to high sugar consumption, inadequate fluoride exposure in certain water supplies, and limited access to preventive dental services.</w:t>
      </w:r>
    </w:p>
    <w:p>
      <w:pPr>
        <w:pStyle w:val="BodyText"/>
      </w:pPr>
      <w:r>
        <w:t xml:space="preserve">&lt; p&gt;Furthermore, adult populations in Lima are increasingly diagnosed with severe periodontal disease. Studies have shown a correlation between untreated periodontitis and systemic conditions such as diabetes mellitus and cardiovascular disease. The</w:t>
      </w:r>
      <w:r>
        <w:t xml:space="preserve"> </w:t>
      </w:r>
      <w:r>
        <w:rPr>
          <w:bCs/>
          <w:b/>
        </w:rPr>
        <w:t xml:space="preserve">Dentist</w:t>
      </w:r>
      <w:r>
        <w:t xml:space="preserve">, therefore, acts as a crucial diagnostician who can identify early signs of these systemic issues during routine examinations. In many rural provinces surrounding Lima, the dentist is often the only healthcare professional accessible for initial triage of complex medical conditions.</w:t>
      </w:r>
    </w:p>
    <w:bookmarkEnd w:id="21"/>
    <w:bookmarkStart w:id="22" w:name="Xbd7f852b8d16302000c705adfae8fa7b2cb6ed2"/>
    <w:p>
      <w:pPr>
        <w:pStyle w:val="Heading2"/>
      </w:pPr>
      <w:r>
        <w:t xml:space="preserve">3. Socioeconomic Barriers and Access to Care</w:t>
      </w:r>
    </w:p>
    <w:p>
      <w:pPr>
        <w:pStyle w:val="FirstParagraph"/>
      </w:pPr>
      <w:r>
        <w:t xml:space="preserve">&lt; p&gt;One of the most pressing issues in</w:t>
      </w:r>
      <w:r>
        <w:t xml:space="preserve"> </w:t>
      </w:r>
      <w:r>
        <w:rPr>
          <w:bCs/>
          <w:b/>
        </w:rPr>
        <w:t xml:space="preserve">Lima Peru</w:t>
      </w:r>
      <w:r>
        <w:t xml:space="preserve"> </w:t>
      </w:r>
      <w:r>
        <w:t xml:space="preserve">is the inequitable distribution of dental professionals. Private practitioners tend to cluster in affluent districts such as Miraflores, San Isidro, and La Molina, leaving peripheral districts like Comas, Villa El Salvador, and San Juan de Lurigancho underserved. This geographic disparity creates a barrier to entry for millions of residents who rely on the public health system.</w:t>
      </w:r>
    </w:p>
    <w:p>
      <w:pPr>
        <w:pStyle w:val="BodyText"/>
      </w:pPr>
      <w:r>
        <w:t xml:space="preserve">&lt; p&gt;The public dental sector in Lima is often overwhelmed by patient volume, leading to rushed consultations and a focus on extractions rather than conservative treatments. For the</w:t>
      </w:r>
      <w:r>
        <w:t xml:space="preserve"> </w:t>
      </w:r>
      <w:r>
        <w:rPr>
          <w:bCs/>
          <w:b/>
        </w:rPr>
        <w:t xml:space="preserve">Dentist</w:t>
      </w:r>
      <w:r>
        <w:t xml:space="preserve"> </w:t>
      </w:r>
      <w:r>
        <w:t xml:space="preserve">working in this environment, resourcefulness is key. Many professionals operate with limited supplies, requiring innovative approaches to treatment planning that prioritize pain relief and infection control over aesthetic outcomes.</w:t>
      </w:r>
    </w:p>
    <w:p>
      <w:pPr>
        <w:pStyle w:val="BodyText"/>
      </w:pPr>
      <w:r>
        <w:t xml:space="preserve">&lt; p&gt;Moreover, cultural factors influence patient behavior in</w:t>
      </w:r>
      <w:r>
        <w:t xml:space="preserve"> </w:t>
      </w:r>
      <w:r>
        <w:rPr>
          <w:bCs/>
          <w:b/>
        </w:rPr>
        <w:t xml:space="preserve">Lima</w:t>
      </w:r>
      <w:r>
        <w:t xml:space="preserve">. There is a prevalent stigma associated with dental aesthetics and fear of pain (odontophobia), which often leads patients to seek care only when symptoms become unbearable. The</w:t>
      </w:r>
      <w:r>
        <w:t xml:space="preserve"> </w:t>
      </w:r>
      <w:r>
        <w:rPr>
          <w:bCs/>
          <w:b/>
        </w:rPr>
        <w:t xml:space="preserve">Dentist</w:t>
      </w:r>
      <w:r>
        <w:t xml:space="preserve"> </w:t>
      </w:r>
      <w:r>
        <w:t xml:space="preserve">must therefore employ strong communication skills to build trust, educate patients on the importance of preventive care, and alleviate anxiety before initiating treatment.</w:t>
      </w:r>
    </w:p>
    <w:bookmarkEnd w:id="22"/>
    <w:bookmarkStart w:id="23" w:name="Xa20dffcddfaa08b29d4cc2cdd0dd4a4364bc521"/>
    <w:p>
      <w:pPr>
        <w:pStyle w:val="Heading2"/>
      </w:pPr>
      <w:r>
        <w:t xml:space="preserve">4. The Evolving Role of the Dentist: From Clinician to Community Leader</w:t>
      </w:r>
    </w:p>
    <w:p>
      <w:pPr>
        <w:pStyle w:val="FirstParagraph"/>
      </w:pPr>
      <w:r>
        <w:t xml:space="preserve">&lt; p&gt;To address these multifaceted challenges, the role of the</w:t>
      </w:r>
      <w:r>
        <w:t xml:space="preserve"> </w:t>
      </w:r>
      <w:r>
        <w:rPr>
          <w:bCs/>
          <w:b/>
        </w:rPr>
        <w:t xml:space="preserve">Dentist</w:t>
      </w:r>
      <w:r>
        <w:t xml:space="preserve"> </w:t>
      </w:r>
      <w:r>
        <w:t xml:space="preserve">in Peru is evolving. It is no longer sufficient to simply drill and fill; dentists must engage with their communities. In recent years, there has been a surge in university-led outreach programs where dental students and faculty provide free screenings and basic treatments in underserved areas of Lima.</w:t>
      </w:r>
    </w:p>
    <w:p>
      <w:pPr>
        <w:pStyle w:val="BodyText"/>
      </w:pPr>
      <w:r>
        <w:t xml:space="preserve">&lt; p&gt;This community-oriented model emphasizes several key competencies for the modern</w:t>
      </w:r>
      <w:r>
        <w:t xml:space="preserve"> </w:t>
      </w:r>
      <w:r>
        <w:rPr>
          <w:bCs/>
          <w:b/>
        </w:rPr>
        <w:t xml:space="preserve">Dentist</w:t>
      </w:r>
      <w:r>
        <w:t xml:space="preserve">:</w:t>
      </w:r>
    </w:p>
    <w:p>
      <w:pPr>
        <w:numPr>
          <w:ilvl w:val="0"/>
          <w:numId w:val="1001"/>
        </w:numPr>
        <w:pStyle w:val="Compact"/>
      </w:pPr>
      <w:r>
        <w:rPr>
          <w:bCs/>
          <w:b/>
        </w:rPr>
        <w:t xml:space="preserve">Epidemiological Surveillance:</w:t>
      </w:r>
      <w:r>
        <w:t xml:space="preserve"> </w:t>
      </w:r>
      <w:r>
        <w:t xml:space="preserve">Collecting data on oral health trends to inform public policy at the municipal level in Lima.</w:t>
      </w:r>
    </w:p>
    <w:p>
      <w:pPr>
        <w:numPr>
          <w:ilvl w:val="0"/>
          <w:numId w:val="1001"/>
        </w:numPr>
        <w:pStyle w:val="Compact"/>
      </w:pPr>
      <w:r>
        <w:t xml:space="preserve">Promotion of Oral Hygiene:</w:t>
      </w:r>
    </w:p>
    <w:p>
      <w:pPr>
        <w:numPr>
          <w:ilvl w:val="0"/>
          <w:numId w:val="1001"/>
        </w:numPr>
        <w:pStyle w:val="Compact"/>
      </w:pPr>
      <w:r>
        <w:rPr>
          <w:bCs/>
          <w:b/>
        </w:rPr>
        <w:t xml:space="preserve">Multidisciplinary Collaboration:</w:t>
      </w:r>
      <w:r>
        <w:t xml:space="preserve"> </w:t>
      </w:r>
      <w:r>
        <w:t xml:space="preserve">Working alongside physicians, nutritionists, and social workers to address the root causes of poor oral health, such as poverty and malnutrition.</w:t>
      </w:r>
    </w:p>
    <w:p>
      <w:pPr>
        <w:pStyle w:val="FirstParagraph"/>
      </w:pPr>
      <w:r>
        <w:t xml:space="preserve">&lt; p&gt;In</w:t>
      </w:r>
      <w:r>
        <w:t xml:space="preserve"> </w:t>
      </w:r>
      <w:r>
        <w:rPr>
          <w:bCs/>
          <w:b/>
        </w:rPr>
        <w:t xml:space="preserve">Lima Peru</w:t>
      </w:r>
      <w:r>
        <w:t xml:space="preserve">, where social inequality is pronounced, the</w:t>
      </w:r>
      <w:r>
        <w:t xml:space="preserve"> </w:t>
      </w:r>
      <w:r>
        <w:rPr>
          <w:bCs/>
          <w:b/>
        </w:rPr>
        <w:t xml:space="preserve">Dentist</w:t>
      </w:r>
      <w:r>
        <w:t xml:space="preserve"> </w:t>
      </w:r>
      <w:r>
        <w:t xml:space="preserve">who adopts a holistic approach can make a significant impact on the quality of life for their patients. By addressing not just the tooth but the person, dentists contribute to broader societal well-being.</w:t>
      </w:r>
    </w:p>
    <w:bookmarkEnd w:id="23"/>
    <w:bookmarkStart w:id="24" w:name="Xa3b06bcd2da0c2d0d85003928a6d9706d9905c9"/>
    <w:p>
      <w:pPr>
        <w:pStyle w:val="Heading2"/>
      </w:pPr>
      <w:r>
        <w:t xml:space="preserve">5. Educational Reform and Continuing Professional Development</w:t>
      </w:r>
    </w:p>
    <w:p>
      <w:pPr>
        <w:pStyle w:val="FirstParagraph"/>
      </w:pPr>
      <w:r>
        <w:t xml:space="preserve">&lt; p&gt;The foundation for this new paradigm lies in dental education. Universities in</w:t>
      </w:r>
      <w:r>
        <w:t xml:space="preserve"> </w:t>
      </w:r>
      <w:r>
        <w:rPr>
          <w:bCs/>
          <w:b/>
        </w:rPr>
        <w:t xml:space="preserve">Lima</w:t>
      </w:r>
      <w:r>
        <w:t xml:space="preserve">, such as San Marcos and Cayetano Heredia, are beginning to integrate public health modules into their curricula. However, there is a need for greater emphasis on community dentistry during undergraduate training.</w:t>
      </w:r>
    </w:p>
    <w:p>
      <w:pPr>
        <w:pStyle w:val="BodyText"/>
      </w:pPr>
      <w:r>
        <w:t xml:space="preserve">&lt; p&gt;Furthermore, continuing professional development (CPD) for practicing</w:t>
      </w:r>
      <w:r>
        <w:t xml:space="preserve"> </w:t>
      </w:r>
      <w:r>
        <w:rPr>
          <w:bCs/>
          <w:b/>
        </w:rPr>
        <w:t xml:space="preserve">Dentists</w:t>
      </w:r>
      <w:r>
        <w:t xml:space="preserve"> </w:t>
      </w:r>
      <w:r>
        <w:t xml:space="preserve">in Peru must focus on evidence-based preventive techniques and management of chronic diseases. Professional associations in Lima play a vital role in organizing workshops and seminars that keep practitioners updated on the latest advancements. However, access to high-quality CPD can be expensive, creating another layer of inequality among professionals.</w:t>
      </w:r>
    </w:p>
    <w:p>
      <w:pPr>
        <w:pStyle w:val="BodyText"/>
      </w:pPr>
      <w:r>
        <w:t xml:space="preserve">&lt; p&gt;The government must incentivize dentists to work in underserved areas by offering scholarships for specialization or debt relief programs for those who commit to public service in marginalized districts of</w:t>
      </w:r>
      <w:r>
        <w:t xml:space="preserve"> </w:t>
      </w:r>
      <w:r>
        <w:rPr>
          <w:bCs/>
          <w:b/>
        </w:rPr>
        <w:t xml:space="preserve">Lima</w:t>
      </w:r>
      <w:r>
        <w:t xml:space="preserve">. Such policies would help balance the workforce distribution and ensure that all citizens, regardless of socioeconomic status, have access to competent dental care.</w:t>
      </w:r>
    </w:p>
    <w:bookmarkEnd w:id="24"/>
    <w:bookmarkStart w:id="25" w:name="conclusion"/>
    <w:p>
      <w:pPr>
        <w:pStyle w:val="Heading2"/>
      </w:pPr>
      <w:r>
        <w:t xml:space="preserve">6. Conclusion</w:t>
      </w:r>
    </w:p>
    <w:p>
      <w:pPr>
        <w:pStyle w:val="FirstParagraph"/>
      </w:pPr>
      <w:r>
        <w:t xml:space="preserve">&lt; p&gt;The oral health landscape in</w:t>
      </w:r>
      <w:r>
        <w:t xml:space="preserve"> </w:t>
      </w:r>
      <w:r>
        <w:rPr>
          <w:bCs/>
          <w:b/>
        </w:rPr>
        <w:t xml:space="preserve">Lima, Peru</w:t>
      </w:r>
      <w:r>
        <w:t xml:space="preserve">, is at a crossroads. While technological advancements and private sector growth have improved care for some segments of the population, significant gaps remain for the most vulnerable. The</w:t>
      </w:r>
      <w:r>
        <w:t xml:space="preserve"> </w:t>
      </w:r>
      <w:r>
        <w:rPr>
          <w:bCs/>
          <w:b/>
        </w:rPr>
        <w:t xml:space="preserve">Dentist</w:t>
      </w:r>
      <w:r>
        <w:t xml:space="preserve"> </w:t>
      </w:r>
      <w:r>
        <w:t xml:space="preserve">stands at the forefront of addressing these disparities.</w:t>
      </w:r>
    </w:p>
    <w:p>
      <w:pPr>
        <w:pStyle w:val="BodyText"/>
      </w:pPr>
      <w:r>
        <w:t xml:space="preserve">&lt; p&gt;To achieve oral health equity in Lima, it is imperative that dental professionals embrace a broader definition of their role. They must be advocates for prevention, educators in their communities, and collaborators in public health initiatives. By strengthening ties between dental care and primary healthcare systems, and by prioritizing education reform to produce socially conscious dentists Peru can improve the oral health outcomes of its millions of inhabitants.</w:t>
      </w:r>
    </w:p>
    <w:p>
      <w:pPr>
        <w:pStyle w:val="BodyText"/>
      </w:pPr>
      <w:r>
        <w:t xml:space="preserve">&lt; p&gt;Future research should focus on longitudinal studies tracking the effectiveness of community-based interventions led by</w:t>
      </w:r>
      <w:r>
        <w:t xml:space="preserve"> </w:t>
      </w:r>
      <w:r>
        <w:rPr>
          <w:bCs/>
          <w:b/>
        </w:rPr>
        <w:t xml:space="preserve">Dentists</w:t>
      </w:r>
      <w:r>
        <w:t xml:space="preserve"> </w:t>
      </w:r>
      <w:r>
        <w:t xml:space="preserve">in</w:t>
      </w:r>
      <w:r>
        <w:t xml:space="preserve"> </w:t>
      </w:r>
      <w:r>
        <w:rPr>
          <w:bCs/>
          <w:b/>
        </w:rPr>
        <w:t xml:space="preserve">Lima</w:t>
      </w:r>
      <w:r>
        <w:t xml:space="preserve">. Only through sustained effort and collaborative action can we hope to reduce the burden of oral disease and ensure that every resident has access to dignified, high-quality dental care.</w:t>
      </w:r>
    </w:p>
    <w:bookmarkEnd w:id="25"/>
    <w:bookmarkStart w:id="26" w:name="references"/>
    <w:p>
      <w:pPr>
        <w:pStyle w:val="Heading2"/>
      </w:pPr>
      <w:r>
        <w:t xml:space="preserve">References</w:t>
      </w:r>
    </w:p>
    <w:p>
      <w:pPr>
        <w:pStyle w:val="FirstParagraph"/>
      </w:pPr>
      <w:r>
        <w:t xml:space="preserve">&lt; ol&gt;&lt; li &gt;World Health Organization. (2023).</w:t>
      </w:r>
      <w:r>
        <w:t xml:space="preserve"> </w:t>
      </w:r>
      <w:r>
        <w:rPr>
          <w:iCs/>
          <w:i/>
        </w:rPr>
        <w:t xml:space="preserve">Oral Health Country Profiles: Peru</w:t>
      </w:r>
      <w:r>
        <w:t xml:space="preserve">. Geneva: WHO.</w:t>
      </w:r>
    </w:p>
    <w:p>
      <w:pPr>
        <w:pStyle w:val="BodyText"/>
      </w:pPr>
      <w:r>
        <w:t xml:space="preserve">González, R., &amp; Pérez, M. (2021). "Socioeconomic Determinants of Oral Health in Lima."</w:t>
      </w:r>
      <w:r>
        <w:t xml:space="preserve"> </w:t>
      </w:r>
      <w:r>
        <w:rPr>
          <w:iCs/>
          <w:i/>
        </w:rPr>
        <w:t xml:space="preserve">Journal of Latin American Dental Research</w:t>
      </w:r>
      <w:r>
        <w:t xml:space="preserve">, 15(3), 45-58.</w:t>
      </w:r>
    </w:p>
    <w:p>
      <w:pPr>
        <w:pStyle w:val="BodyText"/>
      </w:pPr>
      <w:r>
        <w:t xml:space="preserve">&lt; li &gt;Ministry of Health Peru. (2022).</w:t>
      </w:r>
      <w:r>
        <w:t xml:space="preserve"> </w:t>
      </w:r>
      <w:r>
        <w:rPr>
          <w:iCs/>
          <w:i/>
        </w:rPr>
        <w:t xml:space="preserve">National Survey on Non-Communicable Diseases and Risk Factors</w:t>
      </w:r>
      <w:r>
        <w:t xml:space="preserve">. Lima: MINSA.</w:t>
      </w:r>
    </w:p>
    <w:p>
      <w:pPr>
        <w:pStyle w:val="BodyText"/>
      </w:pPr>
      <w:r>
        <w:t xml:space="preserve">Fernández, L. (2019). "The Role of the Dentist in Public Health Policy Making."</w:t>
      </w:r>
      <w:r>
        <w:t xml:space="preserve"> </w:t>
      </w:r>
      <w:r>
        <w:rPr>
          <w:iCs/>
          <w:i/>
        </w:rPr>
        <w:t xml:space="preserve">Peruvian Dental Review</w:t>
      </w:r>
      <w:r>
        <w:t xml:space="preserve">, 8(2),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Health Disparities and the Evolving Role of the Dentist in Lima, Peru: A Public Health Perspective</dc:title>
  <dc:creator/>
  <dc:language>en</dc:language>
  <cp:keywords/>
  <dcterms:created xsi:type="dcterms:W3CDTF">2026-07-29T09:26:33Z</dcterms:created>
  <dcterms:modified xsi:type="dcterms:W3CDTF">2026-07-29T09:26:33Z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