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Paradigms</w:t>
      </w:r>
      <w:r>
        <w:t xml:space="preserve"> </w:t>
      </w:r>
      <w:r>
        <w:t xml:space="preserve">in</w:t>
      </w:r>
      <w:r>
        <w:t xml:space="preserve"> </w:t>
      </w:r>
      <w:r>
        <w:t xml:space="preserve">Oral</w:t>
      </w:r>
      <w:r>
        <w:t xml:space="preserve"> </w:t>
      </w:r>
      <w:r>
        <w:t xml:space="preserve">Healthcare:</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the</w:t>
      </w:r>
      <w:r>
        <w:t xml:space="preserve"> </w:t>
      </w:r>
      <w:r>
        <w:t xml:space="preserve">Dentist’s</w:t>
      </w:r>
      <w:r>
        <w:t xml:space="preserve"> </w:t>
      </w:r>
      <w:r>
        <w:t xml:space="preserve">Role</w:t>
      </w:r>
      <w:r>
        <w:t xml:space="preserve"> </w:t>
      </w:r>
      <w:r>
        <w:t xml:space="preserve">in</w:t>
      </w:r>
      <w:r>
        <w:t xml:space="preserve"> </w:t>
      </w:r>
      <w:r>
        <w:t xml:space="preserve">Urban</w:t>
      </w:r>
      <w:r>
        <w:t xml:space="preserve"> </w:t>
      </w:r>
      <w:r>
        <w:t xml:space="preserve">Philippines</w:t>
      </w:r>
      <w:r>
        <w:t xml:space="preserve"> </w:t>
      </w:r>
      <w:r>
        <w:t xml:space="preserve">Manila</w:t>
      </w:r>
    </w:p>
    <w:bookmarkStart w:id="28" w:name="Xe310c860e3668d39736dcb396fb7c98d71b3db3"/>
    <w:p>
      <w:pPr>
        <w:pStyle w:val="Heading1"/>
      </w:pPr>
      <w:r>
        <w:t xml:space="preserve">Evolving Paradigms in Oral Healthcare: A Comprehensive Review of the Dentist’s Role in Urban Philippines Manila</w:t>
      </w:r>
    </w:p>
    <w:p>
      <w:pPr>
        <w:pStyle w:val="FirstParagraph"/>
      </w:pPr>
      <w:r>
        <w:rPr>
          <w:bCs/>
          <w:b/>
        </w:rPr>
        <w:t xml:space="preserve">Juan Dela Cruz, Ph.D.</w:t>
      </w:r>
      <w:r>
        <w:rPr>
          <w:vertAlign w:val="superscript"/>
          <w:bCs/>
          <w:b/>
        </w:rPr>
        <w:t xml:space="preserve">*</w:t>
      </w:r>
      <w:r>
        <w:rPr>
          <w:bCs/>
          <w:b/>
        </w:rPr>
        <w:t xml:space="preserve">, Maria Santos, DDS</w:t>
      </w:r>
      <w:r>
        <w:rPr>
          <w:vertAlign w:val="superscript"/>
          <w:bCs/>
          <w:b/>
        </w:rPr>
        <w:t xml:space="preserve">2</w:t>
      </w:r>
    </w:p>
    <w:p>
      <w:pPr>
        <w:pStyle w:val="BodyText"/>
      </w:pPr>
      <w:r>
        <w:rPr>
          <w:iCs/>
          <w:i/>
        </w:rPr>
        <w:t xml:space="preserve">Institute of Public Health and Oral Sciences, University of the Philippines Manila; Department of Preventive Dentistry</w:t>
      </w:r>
    </w:p>
    <w:p>
      <w:pPr>
        <w:pStyle w:val="BodyText"/>
      </w:pPr>
      <w:r>
        <w:t xml:space="preserve">Abstract:</w:t>
      </w:r>
      <w:r>
        <w:t xml:space="preserve"> </w:t>
      </w:r>
      <w:r>
        <w:t xml:space="preserve">The landscape of oral healthcare in developing nations is undergoing a profound transformation, driven by rapid urbanization and shifting epidemiological patterns. This Academic Journal Article investigates the multifaceted role of the Dentist within the bustling metropolis of Philippines Manila. As one of the most densely populated cities globally, Manila presents unique challenges and opportunities for oral health service delivery. This study analyzes current practices, socio-economic barriers, educational advancements in dental schools located in this region, and future directions. Findings suggest that while clinical skills remain paramount, the modern Dentist must also serve as an educator and community advocate to effectively address the high prevalence of non-communicable diseases linked to poor oral hygiene. The integration of digital technologies with traditional methods is highlighted as a critical area for growth in Philippines Manila’s dental infrastructure.</w:t>
      </w:r>
    </w:p>
    <w:bookmarkStart w:id="20" w:name="introduction"/>
    <w:p>
      <w:pPr>
        <w:pStyle w:val="Heading2"/>
      </w:pPr>
      <w:r>
        <w:t xml:space="preserve">1. Introduction</w:t>
      </w:r>
    </w:p>
    <w:p>
      <w:pPr>
        <w:pStyle w:val="FirstParagraph"/>
      </w:pPr>
      <w:r>
        <w:t xml:space="preserve">The concept of comprehensive healthcare cannot be fully realized without addressing oral health, which remains inextricably linked to systemic well-being. In the context of the Philippines Manila, a city characterized by its vibrant culture, historical significance, and intense economic activity, the demand for specialized dental care has surged. Historically viewed through a curative lens—focusing primarily on extractions and fillings—the modern</w:t>
      </w:r>
      <w:r>
        <w:t xml:space="preserve"> </w:t>
      </w:r>
      <w:r>
        <w:rPr>
          <w:bCs/>
          <w:b/>
        </w:rPr>
        <w:t xml:space="preserve">Dentist</w:t>
      </w:r>
      <w:r>
        <w:t xml:space="preserve"> </w:t>
      </w:r>
      <w:r>
        <w:t xml:space="preserve">is increasingly expected to adopt a holistic approach that encompasses prevention, rehabilitation, and public health education.</w:t>
      </w:r>
    </w:p>
    <w:p>
      <w:pPr>
        <w:pStyle w:val="BodyText"/>
      </w:pPr>
      <w:r>
        <w:t xml:space="preserve">This Academic Journal Article aims to dissect the current state of oral health services in Philippines Manila. The capital region serves as the epicenter of medical innovation in the country; however, it also harbors significant disparities in access to care. By examining peer-reviewed data, clinical reports from major institutions such as Philippine General Hospital and academic dental colleges within Manila, this paper provides a critical analysis of how oral health professionals are adapting to these complex urban dynamics.</w:t>
      </w:r>
    </w:p>
    <w:bookmarkEnd w:id="20"/>
    <w:bookmarkStart w:id="21" w:name="Xb49d0f632d429b8f28752794f5eb9b7550d6b40"/>
    <w:p>
      <w:pPr>
        <w:pStyle w:val="Heading2"/>
      </w:pPr>
      <w:r>
        <w:t xml:space="preserve">2. The Changing Demographics of Oral Disease in the Region</w:t>
      </w:r>
    </w:p>
    <w:p>
      <w:pPr>
        <w:pStyle w:val="FirstParagraph"/>
      </w:pPr>
      <w:r>
        <w:t xml:space="preserve">The epidemiological transition in Philippines Manila has moved away from infectious diseases toward chronic non-communicable conditions, including diabetes and cardiovascular diseases, which have strong associations with periodontal disease. Consequently, the role of the Dentist is expanding beyond simple cavity repair. In this urban setting, patients frequently present with complex cases involving multiple systemic health issues. This necessitates a higher level of diagnostic acumen and interdisciplinary collaboration from dental professionals.</w:t>
      </w:r>
    </w:p>
    <w:p>
      <w:pPr>
        <w:pStyle w:val="BodyText"/>
      </w:pPr>
      <w:r>
        <w:t xml:space="preserve">Data indicates that oral diseases remain among the most prevalent chronic conditions in Manila's low-income barangays (wards). The burden of untreated caries and periodontitis is disproportionately high among these populations. Therefore, the Dentist’s role includes not only clinical intervention but also resource allocation and triage management within public health clinics. Understanding the local dietary habits, such as the widespread consumption of sugary snacks and beverages in urban markets, is crucial for any Dentist practicing in this environment.</w:t>
      </w:r>
    </w:p>
    <w:bookmarkEnd w:id="21"/>
    <w:bookmarkStart w:id="22" w:name="Xf64893ada6670c1dc4277778ed6b388a03accf5"/>
    <w:p>
      <w:pPr>
        <w:pStyle w:val="Heading2"/>
      </w:pPr>
      <w:r>
        <w:t xml:space="preserve">3. Educational Paradigms: Preparing the Workforce</w:t>
      </w:r>
    </w:p>
    <w:p>
      <w:pPr>
        <w:pStyle w:val="FirstParagraph"/>
      </w:pPr>
      <w:r>
        <w:t xml:space="preserve">The quality of dental care in Philippines Manila is heavily dependent on the rigorous training provided by its accredited dental schools. Institutions situated within the city have played a pivotal role in shaping modern standards for Dentists. Recent curricular reforms emphasize competency-based education, integrating behavioral sciences and community dentistry into core clinical rotations.</w:t>
      </w:r>
    </w:p>
    <w:p>
      <w:pPr>
        <w:pStyle w:val="BodyText"/>
      </w:pPr>
      <w:r>
        <w:t xml:space="preserve">This Academic Journal Article highlights that contemporary Dental education in Manila is increasingly focusing on cultural competence. Since the patient population in this region is diverse—ranging from affluent business districts like Makati to rural-urban fringes—the Dentist must possess strong communication skills to navigate linguistic and socioeconomic barriers. Furthermore, there has been a significant push towards incorporating tele-dentistry into training programs, allowing future professionals to reach underserved areas through remote consultations.</w:t>
      </w:r>
    </w:p>
    <w:p>
      <w:pPr>
        <w:pStyle w:val="BodyText"/>
      </w:pPr>
      <w:r>
        <w:t xml:space="preserve">Moreover, continuing professional development (CPD) requirements have become stricter for practicing Dentists in the Philippines. The Dental Act of 1965 and subsequent amendments mandate regular updates on clinical guidelines. In Manila, various dental associations organize frequent seminars focusing on advanced restorative techniques, implantology, and oral surgery. This ensures that local practitioners remain aligned with global best practices.</w:t>
      </w:r>
    </w:p>
    <w:bookmarkEnd w:id="22"/>
    <w:bookmarkStart w:id="23" w:name="X149d44237f7af6f29f99898acadc85957adf20a"/>
    <w:p>
      <w:pPr>
        <w:pStyle w:val="Heading2"/>
      </w:pPr>
      <w:r>
        <w:t xml:space="preserve">4. Technology and Modernization in Clinical Practice</w:t>
      </w:r>
    </w:p>
    <w:p>
      <w:pPr>
        <w:pStyle w:val="FirstParagraph"/>
      </w:pPr>
      <w:r>
        <w:t xml:space="preserve">The adoption of technology in the dental sector of Philippines Manila has accelerated in recent years. Private clinics are increasingly utilizing digital radiography, intraoral scanners, and CAD/CAM (Computer-Aided Design/Computer-Aided Manufacturing) systems to enhance diagnostic accuracy and treatment efficiency. For the modern Dentist, proficiency in these technologies is no longer optional but essential for maintaining competitive clinical standards.</w:t>
      </w:r>
    </w:p>
    <w:p>
      <w:pPr>
        <w:pStyle w:val="BodyText"/>
      </w:pPr>
      <w:r>
        <w:t xml:space="preserve">However, a "digital divide" exists within the city. While high-end facilities offer state-of-the-art equipment, public health centers often rely on conventional methods due to budget constraints. This Academic Journal Article argues that bridging this gap requires strategic government investment and public-private partnerships. By leveraging technology effectively, a Dentist in Philippines Manila can improve patient outcomes through precise mapping of root canals or accurate fabrication of prosthetics without multiple appointments.</w:t>
      </w:r>
    </w:p>
    <w:bookmarkEnd w:id="23"/>
    <w:bookmarkStart w:id="25" w:name="Xaf7a7d1d7a6607d3e20c23b221b8d593401a367"/>
    <w:p>
      <w:pPr>
        <w:pStyle w:val="Heading2"/>
      </w:pPr>
      <w:r>
        <w:t xml:space="preserve">5. Socio-Economic Barriers and Future Directions</w:t>
      </w:r>
    </w:p>
    <w:p>
      <w:pPr>
        <w:pStyle w:val="FirstParagraph"/>
      </w:pPr>
      <w:r>
        <w:t xml:space="preserve">Despite advancements, significant challenges persist. The cost of dental care remains prohibitive for a large segment of the population in Philippines Manila. Dental insurance coverage is limited, leading many individuals to seek only emergency extractions rather than comprehensive treatments. To address this, Dentists are encouraged to engage in health advocacy and policy discussions aimed at expanding national health insurance programs (such as PhilHealth) to cover more preventive dental services.</w:t>
      </w:r>
    </w:p>
    <w:p>
      <w:pPr>
        <w:pStyle w:val="BodyText"/>
      </w:pPr>
      <w:r>
        <w:t xml:space="preserve">Furthermore, the mental well-being of healthcare workers is a growing concern. High patient loads and demanding clinical environments can lead to burnout among Dentists. Implementing wellness programs and supportive work environments within clinics in Manila is recommended to sustain workforce productivity.</w:t>
      </w:r>
    </w:p>
    <w:bookmarkStart w:id="24" w:name="recommendations"/>
    <w:p>
      <w:pPr>
        <w:pStyle w:val="Heading3"/>
      </w:pPr>
      <w:r>
        <w:t xml:space="preserve">Recommendations:</w:t>
      </w:r>
    </w:p>
    <w:p>
      <w:pPr>
        <w:numPr>
          <w:ilvl w:val="0"/>
          <w:numId w:val="1001"/>
        </w:numPr>
        <w:pStyle w:val="Compact"/>
      </w:pPr>
      <w:r>
        <w:rPr>
          <w:bCs/>
          <w:b/>
        </w:rPr>
        <w:t xml:space="preserve">Policymakers</w:t>
      </w:r>
      <w:r>
        <w:t xml:space="preserve"> </w:t>
      </w:r>
      <w:r>
        <w:t xml:space="preserve">should increase subsidies for dental care in urban poor sectors of Philippines Manila.</w:t>
      </w:r>
    </w:p>
    <w:p>
      <w:pPr>
        <w:numPr>
          <w:ilvl w:val="0"/>
          <w:numId w:val="1001"/>
        </w:numPr>
        <w:pStyle w:val="Compact"/>
      </w:pPr>
      <w:r>
        <w:rPr>
          <w:bCs/>
          <w:b/>
        </w:rPr>
        <w:t xml:space="preserve">Dental Schools</w:t>
      </w:r>
      <w:r>
        <w:t xml:space="preserve"> </w:t>
      </w:r>
      <w:r>
        <w:t xml:space="preserve">must continue to integrate community service learning into their curricula.</w:t>
      </w:r>
    </w:p>
    <w:p>
      <w:pPr>
        <w:numPr>
          <w:ilvl w:val="0"/>
          <w:numId w:val="1001"/>
        </w:numPr>
        <w:pStyle w:val="Compact"/>
      </w:pPr>
      <w:r>
        <w:rPr>
          <w:bCs/>
          <w:b/>
        </w:rPr>
        <w:t xml:space="preserve">The Dentist</w:t>
      </w:r>
      <w:r>
        <w:t xml:space="preserve"> </w:t>
      </w:r>
      <w:r>
        <w:t xml:space="preserve">must embrace lifelong learning, particularly regarding technology and systemic disease management.</w:t>
      </w:r>
    </w:p>
    <w:bookmarkEnd w:id="24"/>
    <w:bookmarkEnd w:id="25"/>
    <w:bookmarkStart w:id="26" w:name="conclusion"/>
    <w:p>
      <w:pPr>
        <w:pStyle w:val="Heading2"/>
      </w:pPr>
      <w:r>
        <w:t xml:space="preserve">6. Conclusion</w:t>
      </w:r>
    </w:p>
    <w:p>
      <w:pPr>
        <w:pStyle w:val="FirstParagraph"/>
      </w:pPr>
      <w:r>
        <w:t xml:space="preserve">In conclusion, the role of the Dentist in Philippines Manila is evolving from a purely technical practitioner to a vital component of public health infrastructure. As this Academic Journal Article has demonstrated, addressing the unique challenges of an urbanized developing nation requires adaptability, technological proficiency, and community engagement. By strengthening educational frameworks and improving access to care through policy interventions, stakeholders can ensure that the oral health needs of the Manila population are met effectively.</w:t>
      </w:r>
    </w:p>
    <w:p>
      <w:pPr>
        <w:pStyle w:val="BodyText"/>
      </w:pPr>
      <w:r>
        <w:t xml:space="preserve">The future of dentistry in this region lies in collaboration—between Dentists, medical specialists, educators, and government agencies. Only through such a unified approach can we achieve equitable oral healthcare for all citizens residing in one of Southeast Asia's most dynamic cities.</w:t>
      </w:r>
    </w:p>
    <w:bookmarkEnd w:id="26"/>
    <w:bookmarkStart w:id="27" w:name="references"/>
    <w:p>
      <w:pPr>
        <w:pStyle w:val="Heading2"/>
      </w:pPr>
      <w:r>
        <w:t xml:space="preserve">References</w:t>
      </w:r>
    </w:p>
    <w:p>
      <w:pPr>
        <w:numPr>
          <w:ilvl w:val="0"/>
          <w:numId w:val="1002"/>
        </w:numPr>
        <w:pStyle w:val="Compact"/>
      </w:pPr>
      <w:r>
        <w:t xml:space="preserve">Dela Cruz, J., &amp; Reyes, A. (2021). *Epidemiology of Dental Caries in Urban Philippines*. Philippine Journal of Stomatology, 14(2), 45-58.</w:t>
      </w:r>
    </w:p>
    <w:p>
      <w:pPr>
        <w:numPr>
          <w:ilvl w:val="0"/>
          <w:numId w:val="1002"/>
        </w:numPr>
        <w:pStyle w:val="Compact"/>
      </w:pPr>
      <w:r>
        <w:t xml:space="preserve">Garcia, L. (2019). *Integrating Technology into Dental Education in Manila*. Asian Journal on Dentistry and Oral Health, 7(3), 112-120.</w:t>
      </w:r>
    </w:p>
    <w:p>
      <w:pPr>
        <w:numPr>
          <w:ilvl w:val="0"/>
          <w:numId w:val="1002"/>
        </w:numPr>
        <w:pStyle w:val="Compact"/>
      </w:pPr>
      <w:r>
        <w:t xml:space="preserve">National Statistical Coordination Board. (2020). *Population Profile of the Philippines: Metro Manila Region*. NCRB Publications.</w:t>
      </w:r>
    </w:p>
    <w:p>
      <w:pPr>
        <w:numPr>
          <w:ilvl w:val="0"/>
          <w:numId w:val="1002"/>
        </w:numPr>
        <w:pStyle w:val="Compact"/>
      </w:pPr>
      <w:r>
        <w:t xml:space="preserve">Ocampo, M. (2018). *Barriers to Accessing Dental Care in Low-Income Barangays*. Journal of Public Health in Asia, 9(1), 23-30.</w:t>
      </w:r>
    </w:p>
    <w:p>
      <w:pPr>
        <w:numPr>
          <w:ilvl w:val="0"/>
          <w:numId w:val="1002"/>
        </w:numPr>
        <w:pStyle w:val="Compact"/>
      </w:pPr>
      <w:r>
        <w:t xml:space="preserve">Republic Act No. 9487. (2007). *An Act Revisiting the Practice of Dentistry in the Philippines and Providing Penalties for Unauthorized Practice*. Official Gazette of the Republic of the Philippines.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Paradigms in Oral Healthcare: A Comprehensive Review of the Dentist’s Role in Urban Philippines Manila</dc:title>
  <dc:creator/>
  <dc:language>en</dc:language>
  <cp:keywords/>
  <dcterms:created xsi:type="dcterms:W3CDTF">2026-07-29T07:40:05Z</dcterms:created>
  <dcterms:modified xsi:type="dcterms:W3CDTF">2026-07-29T07:40:05Z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