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Alexandria,</w:t>
      </w:r>
      <w:r>
        <w:t xml:space="preserve"> </w:t>
      </w:r>
      <w:r>
        <w:t xml:space="preserve">Egypt:</w:t>
      </w:r>
      <w:r>
        <w:t xml:space="preserve"> </w:t>
      </w:r>
      <w:r>
        <w:t xml:space="preserve">Navigating</w:t>
      </w:r>
      <w:r>
        <w:t xml:space="preserve"> </w:t>
      </w:r>
      <w:r>
        <w:t xml:space="preserve">Cultural</w:t>
      </w:r>
      <w:r>
        <w:t xml:space="preserve"> </w:t>
      </w:r>
      <w:r>
        <w:t xml:space="preserve">Traditions</w:t>
      </w:r>
      <w:r>
        <w:t xml:space="preserve"> </w:t>
      </w:r>
      <w:r>
        <w:t xml:space="preserve">and</w:t>
      </w:r>
      <w:r>
        <w:t xml:space="preserve"> </w:t>
      </w:r>
      <w:r>
        <w:t xml:space="preserve">Modern</w:t>
      </w:r>
      <w:r>
        <w:t xml:space="preserve"> </w:t>
      </w:r>
      <w:r>
        <w:t xml:space="preserve">Nutritional</w:t>
      </w:r>
      <w:r>
        <w:t xml:space="preserve"> </w:t>
      </w:r>
      <w:r>
        <w:t xml:space="preserve">Challenges</w:t>
      </w:r>
    </w:p>
    <w:bookmarkStart w:id="20" w:name="Xc8894f0460677a3b822eeb0f2ee904ef5060367"/>
    <w:p>
      <w:pPr>
        <w:pStyle w:val="Heading1"/>
      </w:pPr>
      <w:r>
        <w:t xml:space="preserve">The Evolving Role of the Dietitian in Alexandria, Egypt: Navigating Cultural Traditions and Modern Nutritional Challenges</w:t>
      </w:r>
    </w:p>
    <w:p>
      <w:pPr>
        <w:pStyle w:val="FirstParagraph"/>
      </w:pPr>
      <w:r>
        <w:rPr>
          <w:bCs/>
          <w:b/>
        </w:rPr>
        <w:t xml:space="preserve">Abstract</w:t>
      </w:r>
    </w:p>
    <w:p>
      <w:pPr>
        <w:pStyle w:val="BodyText"/>
      </w:pPr>
      <w:r>
        <w:t xml:space="preserve">This article examines the critical role of the</w:t>
      </w:r>
      <w:r>
        <w:t xml:space="preserve"> </w:t>
      </w:r>
      <w:r>
        <w:rPr>
          <w:bCs/>
          <w:b/>
        </w:rPr>
        <w:t xml:space="preserve">Dietitian</w:t>
      </w:r>
      <w:r>
        <w:t xml:space="preserve"> </w:t>
      </w:r>
      <w:r>
        <w:t xml:space="preserve">in addressing public health challenges within Alexandria,</w:t>
      </w:r>
      <w:r>
        <w:t xml:space="preserve"> </w:t>
      </w:r>
      <w:r>
        <w:rPr>
          <w:bCs/>
          <w:b/>
        </w:rPr>
        <w:t xml:space="preserve">Egypt</w:t>
      </w:r>
      <w:r>
        <w:t xml:space="preserve">. As lifestyle diseases such as obesity, type 2 diabetes, and cardiovascular disorders rise in prevalence among Mediterranean populations, the integration of professional nutritional guidance has become imperative. This paper explores the unique dietary habits prevalent in coastal Egypt, the socio-economic factors influencing food choices in</w:t>
      </w:r>
      <w:r>
        <w:t xml:space="preserve"> </w:t>
      </w:r>
      <w:r>
        <w:rPr>
          <w:bCs/>
          <w:b/>
        </w:rPr>
        <w:t xml:space="preserve">Alexandria</w:t>
      </w:r>
      <w:r>
        <w:t xml:space="preserve">, and the specific strategies employed by clinical</w:t>
      </w:r>
      <w:r>
        <w:t xml:space="preserve"> </w:t>
      </w:r>
      <w:r>
        <w:rPr>
          <w:bCs/>
          <w:b/>
        </w:rPr>
        <w:t xml:space="preserve">Dietitian</w:t>
      </w:r>
      <w:r>
        <w:t xml:space="preserve"> </w:t>
      </w:r>
      <w:r>
        <w:t xml:space="preserve">practitioners to bridge traditional cuisine with modern nutritional science.</w:t>
      </w:r>
    </w:p>
    <w:p>
      <w:pPr>
        <w:pStyle w:val="BodyText"/>
      </w:pPr>
      <w:r>
        <w:rPr>
          <w:bCs/>
          <w:b/>
        </w:rPr>
        <w:t xml:space="preserve">Introduction</w:t>
      </w:r>
    </w:p>
    <w:p>
      <w:pPr>
        <w:pStyle w:val="BodyText"/>
      </w:pPr>
      <w:r>
        <w:t xml:space="preserve">The Republic of Egypt, situated at the crossroads of Africa and Asia, is currently undergoing a significant epidemiological transition. While undernutrition remains a concern in certain rural areas, urban centers like</w:t>
      </w:r>
      <w:r>
        <w:t xml:space="preserve"> </w:t>
      </w:r>
      <w:r>
        <w:rPr>
          <w:bCs/>
          <w:b/>
        </w:rPr>
        <w:t xml:space="preserve">Alexandria</w:t>
      </w:r>
      <w:r>
        <w:t xml:space="preserve">, the second-largest city in</w:t>
      </w:r>
      <w:r>
        <w:t xml:space="preserve"> </w:t>
      </w:r>
      <w:r>
        <w:rPr>
          <w:bCs/>
          <w:b/>
        </w:rPr>
        <w:t xml:space="preserve">Egypt</w:t>
      </w:r>
      <w:r>
        <w:t xml:space="preserve">, are witnessing an alarming surge in non-communicable diseases linked to poor dietary habits. In this context, the professional</w:t>
      </w:r>
    </w:p>
    <w:p>
      <w:pPr>
        <w:pStyle w:val="BodyText"/>
      </w:pPr>
      <w:r>
        <w:t xml:space="preserve">Dietitian has emerged as a vital healthcare provider.</w:t>
      </w:r>
    </w:p>
    <w:p>
      <w:pPr>
        <w:pStyle w:val="BodyText"/>
      </w:pPr>
      <w:r>
        <w:rPr>
          <w:iCs/>
          <w:i/>
        </w:rPr>
        <w:t xml:space="preserve">Alexandria</w:t>
      </w:r>
      <w:r>
        <w:t xml:space="preserve">, with its rich history as a Mediterranean port city, boasts a distinct culinary culture that differs somewhat from the inland regions of Egypt. However, it shares the broader national challenge of high carbohydrate intake and increasing consumption of ultra-processed foods. The role of the</w:t>
      </w:r>
      <w:r>
        <w:t xml:space="preserve"> </w:t>
      </w:r>
      <w:r>
        <w:rPr>
          <w:bCs/>
          <w:b/>
        </w:rPr>
        <w:t xml:space="preserve">Dietitian</w:t>
      </w:r>
      <w:r>
        <w:t xml:space="preserve"> </w:t>
      </w:r>
      <w:r>
        <w:t xml:space="preserve">in this setting is not merely to prescribe meal plans but to act as cultural mediators who can adapt evidence-based nutritional guidelines to local preferences without compromising health outcomes.</w:t>
      </w:r>
    </w:p>
    <w:p>
      <w:pPr>
        <w:pStyle w:val="BodyText"/>
      </w:pPr>
      <w:r>
        <w:rPr>
          <w:bCs/>
          <w:b/>
        </w:rPr>
        <w:t xml:space="preserve">The Dietary Landscape of Alexandria</w:t>
      </w:r>
    </w:p>
    <w:p>
      <w:pPr>
        <w:pStyle w:val="BodyText"/>
      </w:pPr>
      <w:r>
        <w:t xml:space="preserve">To understand the scope of practice for a</w:t>
      </w:r>
    </w:p>
    <w:p>
      <w:pPr>
        <w:pStyle w:val="BodyText"/>
      </w:pPr>
      <w:r>
        <w:t xml:space="preserve">Dietitian in</w:t>
      </w:r>
      <w:r>
        <w:t xml:space="preserve"> </w:t>
      </w:r>
      <w:r>
        <w:rPr>
          <w:iCs/>
          <w:i/>
        </w:rPr>
        <w:t xml:space="preserve">Alexandria</w:t>
      </w:r>
      <w:r>
        <w:t xml:space="preserve">, one must first analyze the local food environment. The traditional Egyptian diet, heavily influenced by Mediterranean principles, includes abundant vegetables, legumes (such as fava beans and lentils), fruits, and olive oil. However, modern dietary patterns in</w:t>
      </w:r>
      <w:r>
        <w:t xml:space="preserve"> </w:t>
      </w:r>
      <w:r>
        <w:rPr>
          <w:bCs/>
          <w:b/>
        </w:rPr>
        <w:t xml:space="preserve">Alexandria</w:t>
      </w:r>
      <w:r>
        <w:t xml:space="preserve"> </w:t>
      </w:r>
      <w:r>
        <w:t xml:space="preserve">have shifted towards higher consumption of refined grains, sugary beverages (like sugared tea or "Shai"), and deep-fried snacks. The coastal nature of</w:t>
      </w:r>
      <w:r>
        <w:t xml:space="preserve"> </w:t>
      </w:r>
      <w:r>
        <w:rPr>
          <w:iCs/>
          <w:i/>
        </w:rPr>
        <w:t xml:space="preserve">Alexandria</w:t>
      </w:r>
      <w:r>
        <w:t xml:space="preserve"> </w:t>
      </w:r>
      <w:r>
        <w:t xml:space="preserve">provides access to fresh fish and seafood, which are excellent sources of lean protein and omega-3 fatty acids. Yet, these healthy proteins are often overshadowed by heavier starches like rice, pasta, and bread (Aish Baladi), which constitute the caloric bulk of most meals.</w:t>
      </w:r>
    </w:p>
    <w:p>
      <w:pPr>
        <w:pStyle w:val="BodyText"/>
      </w:pPr>
      <w:r>
        <w:t xml:space="preserve">The</w:t>
      </w:r>
      <w:r>
        <w:t xml:space="preserve"> </w:t>
      </w:r>
      <w:r>
        <w:rPr>
          <w:bCs/>
          <w:b/>
        </w:rPr>
        <w:t xml:space="preserve">Dietitian</w:t>
      </w:r>
      <w:r>
        <w:t xml:space="preserve"> </w:t>
      </w:r>
      <w:r>
        <w:t xml:space="preserve">plays a crucial role in educating patients on portion control and macronutrient balance. In</w:t>
      </w:r>
      <w:r>
        <w:t xml:space="preserve"> </w:t>
      </w:r>
      <w:r>
        <w:rPr>
          <w:iCs/>
          <w:i/>
        </w:rPr>
        <w:t xml:space="preserve">Alexandria</w:t>
      </w:r>
      <w:r>
        <w:t xml:space="preserve">, where family-sized portions are common, counseling individuals on how to modify traditional dishes like Koshary or Molokhia (mallow leaves soup) to reduce glycemic load is essential for preventing metabolic syndrome.</w:t>
      </w:r>
    </w:p>
    <w:p>
      <w:pPr>
        <w:pStyle w:val="BodyText"/>
      </w:pPr>
      <w:r>
        <w:rPr>
          <w:bCs/>
          <w:b/>
        </w:rPr>
        <w:t xml:space="preserve">Socio-Economic Determinants and Health Disparities</w:t>
      </w:r>
    </w:p>
    <w:p>
      <w:pPr>
        <w:pStyle w:val="BodyText"/>
      </w:pPr>
      <w:r>
        <w:t xml:space="preserve">Nutritional health in</w:t>
      </w:r>
    </w:p>
    <w:p>
      <w:pPr>
        <w:pStyle w:val="BodyText"/>
      </w:pPr>
      <w:r>
        <w:t xml:space="preserve">Alexandria is deeply intertwined with socio-economic status. The concept of the</w:t>
      </w:r>
      <w:r>
        <w:t xml:space="preserve"> </w:t>
      </w:r>
      <w:r>
        <w:rPr>
          <w:bCs/>
          <w:b/>
        </w:rPr>
        <w:t xml:space="preserve">Dietitian</w:t>
      </w:r>
      <w:r>
        <w:t xml:space="preserve"> </w:t>
      </w:r>
      <w:r>
        <w:t xml:space="preserve">must therefore expand beyond clinical settings to include community health education. In lower-income neighborhoods along the Corniche or in densely populated districts like Sidi Gaber, access to fresh produce can be inconsistent, and cost often dictates dietary choices.</w:t>
      </w:r>
    </w:p>
    <w:p>
      <w:pPr>
        <w:pStyle w:val="BodyText"/>
      </w:pPr>
      <w:r>
        <w:t xml:space="preserve">In these contexts, a specialized</w:t>
      </w:r>
    </w:p>
    <w:p>
      <w:pPr>
        <w:pStyle w:val="BodyText"/>
      </w:pPr>
      <w:r>
        <w:t xml:space="preserve">Dietitian works to identify affordable nutrient-dense alternatives. For instance, promoting locally grown seasonal vegetables over expensive imported fruits or utilizing canned fish as a cost-effective protein source becomes part of the nutritional strategy. The</w:t>
      </w:r>
    </w:p>
    <w:p>
      <w:pPr>
        <w:pStyle w:val="BodyText"/>
      </w:pPr>
      <w:r>
        <w:t xml:space="preserve">Dietitian in</w:t>
      </w:r>
      <w:r>
        <w:t xml:space="preserve"> </w:t>
      </w:r>
      <w:r>
        <w:rPr>
          <w:iCs/>
          <w:i/>
        </w:rPr>
        <w:t xml:space="preserve">Alexandria</w:t>
      </w:r>
      <w:r>
        <w:t xml:space="preserve"> </w:t>
      </w:r>
      <w:r>
        <w:t xml:space="preserve">must be culturally competent enough to navigate these economic constraints while ensuring that patients do not revert to malnutrition or micronutrient deficiencies.</w:t>
      </w:r>
    </w:p>
    <w:p>
      <w:pPr>
        <w:pStyle w:val="BodyText"/>
      </w:pPr>
      <w:r>
        <w:rPr>
          <w:bCs/>
          <w:b/>
        </w:rPr>
        <w:t xml:space="preserve">Clinical Applications and Chronic Disease Management</w:t>
      </w:r>
    </w:p>
    <w:p>
      <w:pPr>
        <w:pStyle w:val="BodyText"/>
      </w:pPr>
      <w:r>
        <w:t xml:space="preserve">The prevalence of Type 2 Diabetes Mellitus in Egypt is among the highest globally, with</w:t>
      </w:r>
      <w:r>
        <w:t xml:space="preserve"> </w:t>
      </w:r>
      <w:r>
        <w:rPr>
          <w:iCs/>
          <w:i/>
        </w:rPr>
        <w:t xml:space="preserve">Alexandria</w:t>
      </w:r>
      <w:r>
        <w:t xml:space="preserve"> </w:t>
      </w:r>
      <w:r>
        <w:t xml:space="preserve">reporting significant case loads. Clinical</w:t>
      </w:r>
    </w:p>
    <w:p>
      <w:pPr>
        <w:pStyle w:val="BodyText"/>
      </w:pPr>
      <w:r>
        <w:t xml:space="preserve">Dietitian services are central to diabetes management protocols in Egyptian hospitals and private clinics. Unlike pharmacological interventions that manage symptoms, dietary therapy addresses the root cause of insulin resistance.</w:t>
      </w:r>
    </w:p>
    <w:p>
      <w:pPr>
        <w:pStyle w:val="BodyText"/>
      </w:pPr>
      <w:r>
        <w:t xml:space="preserve">A registered</w:t>
      </w:r>
    </w:p>
    <w:p>
      <w:pPr>
        <w:pStyle w:val="BodyText"/>
      </w:pPr>
      <w:r>
        <w:t xml:space="preserve">Dietitian in</w:t>
      </w:r>
      <w:r>
        <w:t xml:space="preserve"> </w:t>
      </w:r>
      <w:r>
        <w:rPr>
          <w:iCs/>
          <w:i/>
        </w:rPr>
        <w:t xml:space="preserve">Alexandria</w:t>
      </w:r>
      <w:r>
        <w:t xml:space="preserve"> </w:t>
      </w:r>
      <w:r>
        <w:t xml:space="preserve">utilizes tools such as glycemic index education, carbohydrate counting, and sustainable lifestyle modifications. The challenge lies in the "all-or-nothing" mentality often found in patient populations who may fear that traditional foods are entirely forbidden. Effective counseling involves gradual replacement strategies rather than abrupt cessation of culturally significant foods.</w:t>
      </w:r>
    </w:p>
    <w:p>
      <w:pPr>
        <w:pStyle w:val="BodyText"/>
      </w:pPr>
      <w:r>
        <w:t xml:space="preserve">Furthermore, cardiovascular health is a major focus area for</w:t>
      </w:r>
      <w:r>
        <w:t xml:space="preserve"> </w:t>
      </w:r>
      <w:r>
        <w:rPr>
          <w:bCs/>
          <w:b/>
        </w:rPr>
        <w:t xml:space="preserve">Dietitian</w:t>
      </w:r>
      <w:r>
        <w:t xml:space="preserve">s practicing in</w:t>
      </w:r>
      <w:r>
        <w:t xml:space="preserve"> </w:t>
      </w:r>
      <w:r>
        <w:rPr>
          <w:iCs/>
          <w:i/>
        </w:rPr>
        <w:t xml:space="preserve">Alexandria</w:t>
      </w:r>
      <w:r>
        <w:t xml:space="preserve">. Given the high salt intake associated with processed condiments and preserved fish (common in coastal diets), reducing sodium consumption is a primary objective. The</w:t>
      </w:r>
    </w:p>
    <w:p>
      <w:pPr>
        <w:pStyle w:val="BodyText"/>
      </w:pPr>
      <w:r>
        <w:t xml:space="preserve">Dietitian works to educate patients on reading food labels, which is becoming increasingly important as global food corporations increase their footprint in the Egyptian market.</w:t>
      </w:r>
    </w:p>
    <w:p>
      <w:pPr>
        <w:pStyle w:val="BodyText"/>
      </w:pPr>
      <w:r>
        <w:rPr>
          <w:bCs/>
          <w:b/>
        </w:rPr>
        <w:t xml:space="preserve">The Role of Education and Public Policy</w:t>
      </w:r>
    </w:p>
    <w:p>
      <w:pPr>
        <w:pStyle w:val="BodyText"/>
      </w:pPr>
      <w:r>
        <w:t xml:space="preserve">Beyond one-on-one clinical care, the</w:t>
      </w:r>
    </w:p>
    <w:p>
      <w:pPr>
        <w:pStyle w:val="BodyText"/>
      </w:pPr>
      <w:r>
        <w:t xml:space="preserve">Dietitian in</w:t>
      </w:r>
      <w:r>
        <w:t xml:space="preserve"> </w:t>
      </w:r>
      <w:r>
        <w:rPr>
          <w:iCs/>
          <w:i/>
        </w:rPr>
        <w:t xml:space="preserve">Alexandria</w:t>
      </w:r>
      <w:r>
        <w:t xml:space="preserve"> </w:t>
      </w:r>
      <w:r>
        <w:t xml:space="preserve">serves a critical advocacy role. There is a growing need for integration of nutrition education into school curriculums across Egypt to combat childhood obesity. Professionals in the field are actively engaging with local government bodies and NGOs to promote policies that support healthy eating environments.</w:t>
      </w:r>
    </w:p>
    <w:p>
      <w:pPr>
        <w:pStyle w:val="BodyText"/>
      </w:pPr>
      <w:r>
        <w:t xml:space="preserve">This includes advocating for clearer food labeling laws, taxation on sugary drinks, and subsidies for fresh fruits and vegetables. The voice of the</w:t>
      </w:r>
      <w:r>
        <w:t xml:space="preserve"> </w:t>
      </w:r>
      <w:r>
        <w:rPr>
          <w:bCs/>
          <w:b/>
        </w:rPr>
        <w:t xml:space="preserve">Dietitian</w:t>
      </w:r>
      <w:r>
        <w:t xml:space="preserve"> </w:t>
      </w:r>
      <w:r>
        <w:t xml:space="preserve">is essential in shaping public health policy in</w:t>
      </w:r>
      <w:r>
        <w:t xml:space="preserve"> </w:t>
      </w:r>
      <w:r>
        <w:rPr>
          <w:iCs/>
          <w:i/>
        </w:rPr>
        <w:t xml:space="preserve">Alexandria</w:t>
      </w:r>
      <w:r>
        <w:t xml:space="preserve">, ensuring that urban planning supports walkability and access to healthy food outlets. As the city modernizes with new malls and fast-food chains, the pushback from nutrition experts helps preserve public health interests.</w:t>
      </w:r>
    </w:p>
    <w:p>
      <w:pPr>
        <w:pStyle w:val="BodyText"/>
      </w:pPr>
      <w:r>
        <w:rPr>
          <w:bCs/>
          <w:b/>
        </w:rPr>
        <w:t xml:space="preserve">Challenges Faced by Dietitians in Alexandria</w:t>
      </w:r>
    </w:p>
    <w:p>
      <w:pPr>
        <w:pStyle w:val="BodyText"/>
      </w:pPr>
      <w:r>
        <w:t xml:space="preserve">Despite the growing recognition of their value,</w:t>
      </w:r>
      <w:r>
        <w:t xml:space="preserve"> </w:t>
      </w:r>
      <w:r>
        <w:rPr>
          <w:bCs/>
          <w:b/>
        </w:rPr>
        <w:t xml:space="preserve">Dietitian</w:t>
      </w:r>
      <w:r>
        <w:t xml:space="preserve">s in</w:t>
      </w:r>
      <w:r>
        <w:t xml:space="preserve"> </w:t>
      </w:r>
      <w:r>
        <w:rPr>
          <w:iCs/>
          <w:i/>
        </w:rPr>
        <w:t xml:space="preserve">Alexandria</w:t>
      </w:r>
      <w:r>
        <w:t xml:space="preserve"> </w:t>
      </w:r>
      <w:r>
        <w:t xml:space="preserve">face several systemic challenges. Firstly, there is a lack of widespread insurance coverage for nutritional counseling, limiting access to these services for the average citizen. Secondly, there is often confusion among the public between "nutritionists" and regulated "Dietitians," necessitating ongoing public awareness campaigns.</w:t>
      </w:r>
    </w:p>
    <w:p>
      <w:pPr>
        <w:pStyle w:val="BodyText"/>
      </w:pPr>
      <w:r>
        <w:t xml:space="preserve">Additionally, the healthcare system in</w:t>
      </w:r>
      <w:r>
        <w:t xml:space="preserve"> </w:t>
      </w:r>
      <w:r>
        <w:rPr>
          <w:iCs/>
          <w:i/>
        </w:rPr>
        <w:t xml:space="preserve">Alexandria</w:t>
      </w:r>
      <w:r>
        <w:t xml:space="preserve"> </w:t>
      </w:r>
      <w:r>
        <w:t xml:space="preserve">historically prioritizes acute medical care over preventive measures. Integrating</w:t>
      </w:r>
      <w:r>
        <w:t xml:space="preserve"> </w:t>
      </w:r>
      <w:r>
        <w:rPr>
          <w:bCs/>
          <w:b/>
        </w:rPr>
        <w:t xml:space="preserve">Dietitian</w:t>
      </w:r>
      <w:r>
        <w:t xml:space="preserve"> </w:t>
      </w:r>
      <w:r>
        <w:t xml:space="preserve">services into primary healthcare centers is a slow but necessary process to ensure early intervention for at-risk populations.</w:t>
      </w:r>
    </w:p>
    <w:p>
      <w:pPr>
        <w:pStyle w:val="BodyText"/>
      </w:pPr>
      <w:r>
        <w:rPr>
          <w:bCs/>
          <w:b/>
        </w:rPr>
        <w:t xml:space="preserve">Conclusion</w:t>
      </w:r>
    </w:p>
    <w:p>
      <w:pPr>
        <w:pStyle w:val="BodyText"/>
      </w:pPr>
      <w:r>
        <w:t xml:space="preserve">The role of the</w:t>
      </w:r>
    </w:p>
    <w:p>
      <w:pPr>
        <w:pStyle w:val="BodyText"/>
      </w:pPr>
      <w:r>
        <w:t xml:space="preserve">Dietitian in</w:t>
      </w:r>
      <w:r>
        <w:t xml:space="preserve"> </w:t>
      </w:r>
      <w:r>
        <w:rPr>
          <w:iCs/>
          <w:i/>
        </w:rPr>
        <w:t xml:space="preserve">Alexandria, Egypt,</w:t>
      </w:r>
      <w:r>
        <w:t xml:space="preserve"> </w:t>
      </w:r>
      <w:r>
        <w:t xml:space="preserve">is multifaceted and increasingly indispensable. They serve as clinicians, educators, advocates, and cultural interpreters. By addressing the unique dietary habits of a coastal Egyptian city while navigating socio-economic disparities, the professional</w:t>
      </w:r>
      <w:r>
        <w:t xml:space="preserve"> </w:t>
      </w:r>
      <w:r>
        <w:rPr>
          <w:bCs/>
          <w:b/>
        </w:rPr>
        <w:t xml:space="preserve">Dietitian</w:t>
      </w:r>
      <w:r>
        <w:t xml:space="preserve"> </w:t>
      </w:r>
      <w:r>
        <w:t xml:space="preserve">contributes significantly to reducing the burden of chronic disease.</w:t>
      </w:r>
    </w:p>
    <w:p>
      <w:pPr>
        <w:pStyle w:val="BodyText"/>
      </w:pPr>
      <w:r>
        <w:t xml:space="preserve">Future efforts must focus on expanding insurance coverage for nutritional services and strengthening regulatory frameworks to ensure that only qualified professionals provide medical nutrition therapy. As</w:t>
      </w:r>
      <w:r>
        <w:t xml:space="preserve"> </w:t>
      </w:r>
      <w:r>
        <w:rPr>
          <w:iCs/>
          <w:i/>
        </w:rPr>
        <w:t xml:space="preserve">Alexandria</w:t>
      </w:r>
      <w:r>
        <w:t xml:space="preserve"> </w:t>
      </w:r>
      <w:r>
        <w:t xml:space="preserve">continues to evolve, the collaboration between healthcare providers, policymakers, and communities will determine how effectively the city can leverage the expertise of the</w:t>
      </w:r>
      <w:r>
        <w:t xml:space="preserve"> </w:t>
      </w:r>
      <w:r>
        <w:rPr>
          <w:bCs/>
          <w:b/>
        </w:rPr>
        <w:t xml:space="preserve">Dietitian</w:t>
      </w:r>
      <w:r>
        <w:t xml:space="preserve"> </w:t>
      </w:r>
      <w:r>
        <w:t xml:space="preserve">to foster a healthier population.</w:t>
      </w:r>
    </w:p>
    <w:p>
      <w:pPr>
        <w:pStyle w:val="BodyText"/>
      </w:pPr>
      <w:r>
        <w:rPr>
          <w:bCs/>
          <w:b/>
        </w:rPr>
        <w:t xml:space="preserve">References</w:t>
      </w:r>
    </w:p>
    <w:p>
      <w:pPr>
        <w:pStyle w:val="BodyText"/>
      </w:pPr>
      <w:r>
        <w:t xml:space="preserve">(Note: In a real academic submission, full citations following APA or Vancouver style would be listed here. This section indicates where references to WHO data on Egypt, local studies from Alexandria University Faculty of Medicine, and journals on Mediterranean diets would appear.)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Alexandria, Egypt: Navigating Cultural Traditions and Modern Nutritional Challenges</dc:title>
  <dc:creator/>
  <dc:language>en</dc:language>
  <cp:keywords/>
  <dcterms:created xsi:type="dcterms:W3CDTF">2026-07-29T15:29:31Z</dcterms:created>
  <dcterms:modified xsi:type="dcterms:W3CDTF">2026-07-29T15:29:31Z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