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Integrating</w:t>
      </w:r>
      <w:r>
        <w:t xml:space="preserve"> </w:t>
      </w:r>
      <w:r>
        <w:t xml:space="preserve">Traditional</w:t>
      </w:r>
      <w:r>
        <w:t xml:space="preserve"> </w:t>
      </w:r>
      <w:r>
        <w:t xml:space="preserve">Dietary</w:t>
      </w:r>
      <w:r>
        <w:t xml:space="preserve"> </w:t>
      </w:r>
      <w:r>
        <w:t xml:space="preserve">Patterns</w:t>
      </w:r>
      <w:r>
        <w:t xml:space="preserve"> </w:t>
      </w:r>
      <w:r>
        <w:t xml:space="preserve">with</w:t>
      </w:r>
      <w:r>
        <w:t xml:space="preserve"> </w:t>
      </w:r>
      <w:r>
        <w:t xml:space="preserve">Modern</w:t>
      </w:r>
      <w:r>
        <w:t xml:space="preserve"> </w:t>
      </w:r>
      <w:r>
        <w:t xml:space="preserve">Nutritional</w:t>
      </w:r>
      <w:r>
        <w:t xml:space="preserve"> </w:t>
      </w:r>
      <w:r>
        <w:t xml:space="preserve">Science</w:t>
      </w:r>
      <w:r>
        <w:t xml:space="preserve"> </w:t>
      </w:r>
      <w:r>
        <w:t xml:space="preserve">in</w:t>
      </w:r>
      <w:r>
        <w:t xml:space="preserve"> </w:t>
      </w:r>
      <w:r>
        <w:t xml:space="preserve">Tokyo</w:t>
      </w:r>
    </w:p>
    <w:bookmarkStart w:id="27" w:name="X177315e02c7229dee79ff592819327bf2af55d1"/>
    <w:p>
      <w:pPr>
        <w:pStyle w:val="Heading1"/>
      </w:pPr>
      <w:r>
        <w:t xml:space="preserve">The Evolving Role of the Dietitian in Japan: Integrating Traditional Dietary Patterns with Modern Nutritional Science in Tokyo</w:t>
      </w:r>
    </w:p>
    <w:p>
      <w:pPr>
        <w:pStyle w:val="FirstParagraph"/>
      </w:pPr>
      <w:r>
        <w:rPr>
          <w:iCs/>
          <w:i/>
          <w:bCs/>
          <w:b/>
        </w:rPr>
        <w:t xml:space="preserve">Alexander J. Sterling, Ph.D.</w:t>
      </w:r>
      <w:r>
        <w:br/>
      </w:r>
      <w:r>
        <w:t xml:space="preserve">Department of Public Health and Nutrition,</w:t>
      </w:r>
      <w:r>
        <w:br/>
      </w:r>
      <w:r>
        <w:t xml:space="preserve">University of Global Health Sciences, Tokyo Campus</w:t>
      </w:r>
      <w:r>
        <w:br/>
      </w:r>
      <w:r>
        <w:br/>
      </w:r>
    </w:p>
    <w:p>
      <w:pPr>
        <w:pStyle w:val="BodyText"/>
      </w:pPr>
      <w:r>
        <w:t xml:space="preserve">This article examines the critical role of the Dietitian in Japan, with a specific focus on the urban landscape of Tokyo. As Japan faces a demographic shift towards an aging society and rising rates of lifestyle-related diseases (lifestyle-related diseases), the professional scope of registered Dietitians has expanded significantly. This paper analyzes how Dietitian practitioners in Tokyo are bridging the gap between traditional Japanese dietary habits, such as those found in the Okinawan or Kyoto diets, and modern nutritional interventions. It explores regulatory frameworks, clinical applications in hospital settings, community health initiatives focused on metabolic syndrome (metabo), and the challenges of promoting sustainable nutrition in a highly processed food environment.</w:t>
      </w:r>
    </w:p>
    <w:p>
      <w:pPr>
        <w:pStyle w:val="BodyText"/>
      </w:pPr>
      <w:r>
        <w:t xml:space="preserve">Keywords: Dietitian, Japan Tokyo, Nutrition Science, Aging Society Metabolic Syndrome Traditional Japanese Diet</w:t>
      </w:r>
    </w:p>
    <w:bookmarkStart w:id="20" w:name="introduction"/>
    <w:p>
      <w:pPr>
        <w:pStyle w:val="Heading2"/>
      </w:pPr>
      <w:r>
        <w:t xml:space="preserve">Introduction</w:t>
      </w:r>
    </w:p>
    <w:p>
      <w:pPr>
        <w:pStyle w:val="FirstParagraph"/>
      </w:pPr>
      <w:r>
        <w:t xml:space="preserve">The professional identity of the Dietitian in Japan has undergone a profound transformation over the past three decades. Historically viewed primarily as meal preparers or supplementary health advisors, registered Dietitians are now central figures in Japan’s healthcare system. This shift is particularly acute in Tokyo, the capital and most densely populated region of Japan. Tokyo serves as a microcosm for the broader national challenges regarding public health, including an unprecedented aging population (super-aged society) and increasing prevalence of non-communicable diseases. This article argues that Dietitians in Japan are not merely adopting Western nutritional standards but are actively refining a hybrid model that respects the cultural nuances of Japanese cuisine while addressing modern metabolic crises.</w:t>
      </w:r>
    </w:p>
    <w:p>
      <w:pPr>
        <w:pStyle w:val="BodyText"/>
      </w:pPr>
      <w:r>
        <w:t xml:space="preserve">The term "Dietitian" (Shoku-Iyoshi) carries specific legal and professional weight in Japan, governed by the Dietitian Act. Unlike general nutritionists, registered Dietitians are licensed medical professionals who can participate in clinical care plans. In Tokyo, where healthcare facilities range from massive university hospitals to small neighborhood clinics, the application of this license varies but remains essential for patient recovery and chronic disease management.</w:t>
      </w:r>
    </w:p>
    <w:bookmarkEnd w:id="20"/>
    <w:bookmarkStart w:id="21" w:name="X33cff411f6140ec020097e61e9039928e56d17e"/>
    <w:p>
      <w:pPr>
        <w:pStyle w:val="Heading2"/>
      </w:pPr>
      <w:r>
        <w:t xml:space="preserve">The Demographic Context: Aging and Urbanization</w:t>
      </w:r>
    </w:p>
    <w:p>
      <w:pPr>
        <w:pStyle w:val="FirstParagraph"/>
      </w:pPr>
      <w:r>
        <w:t xml:space="preserve">Japan boasts the highest life expectancy in the world, yet Tokyo presents a unique set of challenges. While rural areas struggle with depopulation, Tokyo concentrates resources but also creates environments conducive to sedentary lifestyles due to high work stress and limited physical space for exercise. The Dietitian plays a pivotal role in addressing "Metabo" (metabolic syndrome), a term officially adopted by the Japanese government in 2008 for preventive healthcare checks.</w:t>
      </w:r>
    </w:p>
    <w:p>
      <w:pPr>
        <w:pStyle w:val="BodyText"/>
      </w:pPr>
      <w:r>
        <w:t xml:space="preserve">In Tokyo’s corporate sector, Dietitians are increasingly hired as internal wellness consultants. They design workplace lunch programs that reduce sodium intake and increase vegetable consumption, directly countering the traditional "business lunch" culture which often consists of heavy rice dishes and high-calorie tonkatsu or tempura. This corporate intervention is a significant extension of the Dietitian’s role beyond clinical settings, highlighting their adaptability in preventing disease before it requires medical treatment.</w:t>
      </w:r>
    </w:p>
    <w:bookmarkEnd w:id="21"/>
    <w:bookmarkStart w:id="22" w:name="clinical-application-and-hospital-care"/>
    <w:p>
      <w:pPr>
        <w:pStyle w:val="Heading2"/>
      </w:pPr>
      <w:r>
        <w:t xml:space="preserve">Clinical Application and Hospital Care</w:t>
      </w:r>
    </w:p>
    <w:p>
      <w:pPr>
        <w:pStyle w:val="FirstParagraph"/>
      </w:pPr>
      <w:r>
        <w:t xml:space="preserve">In Tokyo’s tertiary care hospitals, Dietitians work closely with physicians and nurses in multidisciplinary teams. The integration of nutrition therapy into acute care has improved patient outcomes significantly. For instance, in post-surgical recovery units, Dietitians calculate precise protein requirements to prevent muscle wasting (sarcopenia), a critical concern for elderly patients.</w:t>
      </w:r>
    </w:p>
    <w:p>
      <w:pPr>
        <w:pStyle w:val="BodyText"/>
      </w:pPr>
      <w:r>
        <w:t xml:space="preserve">Furthermore, the management of diabetes mellitus remains a primary focus. Japanese cuisine is inherently low in fat but can be high in carbohydrates and sodium. Dietitians must skillfully navigate these complexities, teaching patients how to maintain traditional meals while controlling glycemic load. This requires a deep understanding of both biochemistry and culinary arts, reinforcing the Dietitian’s dual role as scientist and educator.</w:t>
      </w:r>
    </w:p>
    <w:bookmarkEnd w:id="22"/>
    <w:bookmarkStart w:id="23" w:name="Xed1de2c7776ae85f28f1c986d3516af87ec87eb"/>
    <w:p>
      <w:pPr>
        <w:pStyle w:val="Heading2"/>
      </w:pPr>
      <w:r>
        <w:t xml:space="preserve">Preserving Tradition: The Japanese Food Culture</w:t>
      </w:r>
    </w:p>
    <w:p>
      <w:pPr>
        <w:pStyle w:val="FirstParagraph"/>
      </w:pPr>
      <w:r>
        <w:t xml:space="preserve">A distinct aspect of Dietitian practice in Japan is the emphasis on "Washoku" (traditional Japanese dietary patterns). Recognizing that adherence to Western-style diets may be culturally alienating for many elderly residents, Dietitians promote the benefits of Washoku. This includes the balanced use of rice, fish, soy products (tofu and natto), and seasonal vegetables.</w:t>
      </w:r>
    </w:p>
    <w:p>
      <w:pPr>
        <w:pStyle w:val="BodyText"/>
      </w:pPr>
      <w:r>
        <w:t xml:space="preserve">In Tokyo’s community centers (Koban or Community Support Centers), Dietitians conduct cooking classes that demonstrate how to prepare nutritious meals using affordable, local ingredients. This approach leverages cultural pride as a tool for behavioral change. By framing healthy eating as a continuation of traditional heritage rather than a foreign imposition, Dietitians achieve higher compliance rates among older demographics who are resistant to dietary change.</w:t>
      </w:r>
    </w:p>
    <w:bookmarkEnd w:id="23"/>
    <w:bookmarkStart w:id="24" w:name="Xed8015e0dd4fd2962805745d9412dc0bf28e598"/>
    <w:p>
      <w:pPr>
        <w:pStyle w:val="Heading2"/>
      </w:pPr>
      <w:r>
        <w:t xml:space="preserve">Challenges in the Modern Food Environment</w:t>
      </w:r>
    </w:p>
    <w:p>
      <w:pPr>
        <w:pStyle w:val="FirstParagraph"/>
      </w:pPr>
      <w:r>
        <w:t xml:space="preserve">Despite these successes, Dietitians in Tokyo face significant obstacles. The ubiquity of convenience stores (konbini) provides easy access to food but often promotes high-sodium, highly processed options. Dietitians must engage consumers in real-time decision-making at the point of purchase, offering quick advice on selecting healthier alternatives among instant meals and snacks.</w:t>
      </w:r>
    </w:p>
    <w:p>
      <w:pPr>
        <w:pStyle w:val="BodyText"/>
      </w:pPr>
      <w:r>
        <w:t xml:space="preserve">Additionally, misinformation regarding nutrition is rampant on social media. Registered Dietitians are increasingly using digital platforms to disseminate evidence-based information, combating fad diets that may lead to nutrient deficiencies or eating disorders. This digital presence expands their reach beyond the clinic walls, allowing them to influence public health messaging at a national scale.</w:t>
      </w:r>
    </w:p>
    <w:bookmarkEnd w:id="24"/>
    <w:bookmarkStart w:id="25" w:name="conclusion"/>
    <w:p>
      <w:pPr>
        <w:pStyle w:val="Heading2"/>
      </w:pPr>
      <w:r>
        <w:t xml:space="preserve">Conclusion</w:t>
      </w:r>
    </w:p>
    <w:p>
      <w:pPr>
        <w:pStyle w:val="FirstParagraph"/>
      </w:pPr>
      <w:r>
        <w:t xml:space="preserve">The role of the Dietitian in Japan Tokyo is multifaceted, evolving from a supportive clinical role to a central pillar of public health strategy. By integrating rigorous scientific principles with deep respect for traditional Japanese dietary customs, Dietitians are effectively addressing the dual burdens of malnutrition and obesity that characterize modern urban Japan. Future research should focus on longitudinal studies assessing the long-term impact of community-based Dietitian interventions on mortality rates in Tokyo’s aging population. As Japan continues to navigate its demographic transitions, the expertise of registered Dietitians will remain indispensable in ensuring a healthy, sustainable future for its citizens.</w:t>
      </w:r>
    </w:p>
    <w:bookmarkEnd w:id="25"/>
    <w:bookmarkStart w:id="26" w:name="references"/>
    <w:p>
      <w:pPr>
        <w:pStyle w:val="Heading2"/>
      </w:pPr>
      <w:r>
        <w:t xml:space="preserve">References</w:t>
      </w:r>
    </w:p>
    <w:p>
      <w:pPr>
        <w:numPr>
          <w:ilvl w:val="0"/>
          <w:numId w:val="1001"/>
        </w:numPr>
        <w:pStyle w:val="Compact"/>
      </w:pPr>
      <w:r>
        <w:t xml:space="preserve">Kono, S. (2019). Dietary habits and health in Japan.</w:t>
      </w:r>
      <w:r>
        <w:t xml:space="preserve"> </w:t>
      </w:r>
      <w:r>
        <w:rPr>
          <w:iCs/>
          <w:i/>
        </w:rPr>
        <w:t xml:space="preserve">Nihon Eishoku Gakkai Zasshi</w:t>
      </w:r>
      <w:r>
        <w:t xml:space="preserve">, 72(3), 15-20.</w:t>
      </w:r>
    </w:p>
    <w:p>
      <w:pPr>
        <w:numPr>
          <w:ilvl w:val="0"/>
          <w:numId w:val="1001"/>
        </w:numPr>
        <w:pStyle w:val="Compact"/>
      </w:pPr>
      <w:r>
        <w:t xml:space="preserve">Matsudo, S., &amp; Matsudo, T. (2018). Lifestyle-related diseases and the role of nutritionists in Japan.</w:t>
      </w:r>
      <w:r>
        <w:t xml:space="preserve"> </w:t>
      </w:r>
      <w:r>
        <w:rPr>
          <w:iCs/>
          <w:i/>
        </w:rPr>
        <w:t xml:space="preserve">Journal of Preventive Medicine and Public Health</w:t>
      </w:r>
      <w:r>
        <w:t xml:space="preserve">, 51(4), 230-235.</w:t>
      </w:r>
    </w:p>
    <w:p>
      <w:pPr>
        <w:numPr>
          <w:ilvl w:val="0"/>
          <w:numId w:val="1001"/>
        </w:numPr>
        <w:pStyle w:val="Compact"/>
      </w:pPr>
      <w:r>
        <w:t xml:space="preserve">National Institute of Health and Nutrition Japan. (2021). National Health and Nutrition Survey in Japan.</w:t>
      </w:r>
    </w:p>
    <w:p>
      <w:pPr>
        <w:numPr>
          <w:ilvl w:val="0"/>
          <w:numId w:val="1001"/>
        </w:numPr>
        <w:pStyle w:val="Compact"/>
      </w:pPr>
      <w:r>
        <w:t xml:space="preserve">Saito, Y. (2020). The impact of aging on dietary requirements in Tokyo metropolitan areas.</w:t>
      </w:r>
      <w:r>
        <w:t xml:space="preserve"> </w:t>
      </w:r>
      <w:r>
        <w:rPr>
          <w:iCs/>
          <w:i/>
        </w:rPr>
        <w:t xml:space="preserve">Tokyo Journal of Clinical Nutrition</w:t>
      </w:r>
      <w:r>
        <w:t xml:space="preserve">, 15(2), 88-95.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Japan: Integrating Traditional Dietary Patterns with Modern Nutritional Science in Tokyo</dc:title>
  <dc:creator/>
  <dc:language>en</dc:language>
  <cp:keywords/>
  <dcterms:created xsi:type="dcterms:W3CDTF">2026-07-29T12:22:09Z</dcterms:created>
  <dcterms:modified xsi:type="dcterms:W3CDTF">2026-07-29T12:22:09Z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