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Clinical</w:t>
      </w:r>
      <w:r>
        <w:t xml:space="preserve"> </w:t>
      </w:r>
      <w:r>
        <w:t xml:space="preserve">Nutrition</w:t>
      </w:r>
      <w:r>
        <w:t xml:space="preserve"> </w:t>
      </w:r>
      <w:r>
        <w:t xml:space="preserve">Practice</w:t>
      </w:r>
      <w:r>
        <w:t xml:space="preserve"> </w:t>
      </w:r>
      <w:r>
        <w:t xml:space="preserve">in</w:t>
      </w:r>
      <w:r>
        <w:t xml:space="preserve"> </w:t>
      </w:r>
      <w:r>
        <w:t xml:space="preserve">United</w:t>
      </w:r>
      <w:r>
        <w:t xml:space="preserve"> </w:t>
      </w:r>
      <w:r>
        <w:t xml:space="preserve">States</w:t>
      </w:r>
      <w:r>
        <w:t xml:space="preserve"> </w:t>
      </w:r>
      <w:r>
        <w:t xml:space="preserve">Houston:</w:t>
      </w:r>
      <w:r>
        <w:t xml:space="preserve"> </w:t>
      </w:r>
      <w:r>
        <w:t xml:space="preserve">A</w:t>
      </w:r>
      <w:r>
        <w:t xml:space="preserve"> </w:t>
      </w:r>
      <w:r>
        <w:t xml:space="preserve">Comprehensive</w:t>
      </w:r>
      <w:r>
        <w:t xml:space="preserve"> </w:t>
      </w:r>
      <w:r>
        <w:t xml:space="preserve">Review</w:t>
      </w:r>
      <w:r>
        <w:t xml:space="preserve"> </w:t>
      </w:r>
      <w:r>
        <w:t xml:space="preserve">of</w:t>
      </w:r>
      <w:r>
        <w:t xml:space="preserve"> </w:t>
      </w:r>
      <w:r>
        <w:t xml:space="preserve">the</w:t>
      </w:r>
      <w:r>
        <w:t xml:space="preserve"> </w:t>
      </w:r>
      <w:r>
        <w:t xml:space="preserve">Dietitian's</w:t>
      </w:r>
      <w:r>
        <w:t xml:space="preserve"> </w:t>
      </w:r>
      <w:r>
        <w:t xml:space="preserve">Role</w:t>
      </w:r>
    </w:p>
    <w:bookmarkStart w:id="27" w:name="X9f45a560a7d62ae013618bb7e104270d813a885"/>
    <w:p>
      <w:pPr>
        <w:pStyle w:val="Heading1"/>
      </w:pPr>
      <w:r>
        <w:t xml:space="preserve">The Evolving Landscape of Clinical Nutrition Practice in United States Houston:</w:t>
      </w:r>
      <w:r>
        <w:br/>
      </w:r>
      <w:r>
        <w:t xml:space="preserve">A Comprehensive Review of the Dietitian's Role</w:t>
      </w:r>
    </w:p>
    <w:p>
      <w:pPr>
        <w:pStyle w:val="FirstParagraph"/>
      </w:pPr>
      <w:r>
        <w:rPr>
          <w:iCs/>
          <w:i/>
          <w:bCs/>
          <w:b/>
        </w:rPr>
        <w:t xml:space="preserve">Abstract:</w:t>
      </w:r>
      <w:r>
        <w:br/>
      </w:r>
      <w:r>
        <w:br/>
      </w:r>
      <w:r>
        <w:t xml:space="preserve">This article examines the critical and expanding role of the Registered Dietitian (RD) within the healthcare infrastructure of United States Houston. As a global medical hub, Houston presents unique public health challenges driven by its diverse demographic landscape, high prevalence of chronic lifestyle diseases, and complex socioeconomic factors. This review analyzes current trends in nutritional therapy, interdisciplinary collaboration models, and community-based interventions led by dietitians in this specific metropolitan area. The findings suggest that the integration of evidence-based dietary practices into standard care protocols significantly improves patient outcomes for conditions such as diabetes, obesity-related comorbidities, and cardiovascular disease. Furthermore, the article highlights the necessity for culturally competent nutrition education tailored to Houston’s multicultural population.</w:t>
      </w:r>
      <w:r>
        <w:br/>
      </w:r>
      <w:r>
        <w:br/>
      </w:r>
      <w:r>
        <w:rPr>
          <w:bCs/>
          <w:b/>
        </w:rPr>
        <w:t xml:space="preserve">Keywords:</w:t>
      </w:r>
      <w:r>
        <w:t xml:space="preserve"> </w:t>
      </w:r>
      <w:r>
        <w:t xml:space="preserve">Dietitian; United States Houston; Clinical Nutrition; Public Health; Chronic Disease Management.</w:t>
      </w:r>
    </w:p>
    <w:bookmarkStart w:id="20" w:name="i.-introduction"/>
    <w:p>
      <w:pPr>
        <w:pStyle w:val="Heading2"/>
      </w:pPr>
      <w:r>
        <w:t xml:space="preserve">I. Introduction</w:t>
      </w:r>
    </w:p>
    <w:p>
      <w:pPr>
        <w:pStyle w:val="FirstParagraph"/>
      </w:pPr>
      <w:r>
        <w:t xml:space="preserve">The intersection of clinical practice and public health is a dynamic field that requires continuous adaptation to local epidemiological trends. In the context of the United States, few cities encapsulate this complexity better than Houston, Texas. As the fourth-most populous city in America and a global epicenter for energy and medicine, Houston faces distinct nutritional challenges that necessitate specialized interventions by healthcare professionals. Among these professionals, the dietitian plays an indispensable role in bridging the gap between scientific nutritional knowledge and practical patient care.</w:t>
      </w:r>
      <w:r>
        <w:t xml:space="preserve"> </w:t>
      </w:r>
      <w:r>
        <w:t xml:space="preserve">The term "Dietitian" refers not merely to a nutritionist but to a credentialed professional who has met specific academic and clinical requirements, including registration with the Commission on Dietetic Registration. In United States Houston, where the healthcare sector is dominated by major institutions such as the Texas Medical Center—the largest medical complex in the world—the scope of practice for dietitians has broadened significantly. This article explores how dietitians in Houston are navigating this environment to address rising rates of metabolic syndrome, food insecurity, and health disparities among diverse populations.</w:t>
      </w:r>
    </w:p>
    <w:bookmarkEnd w:id="20"/>
    <w:bookmarkStart w:id="21" w:name="X22c9a354beef199678ef525661fd9c9fe444236"/>
    <w:p>
      <w:pPr>
        <w:pStyle w:val="Heading2"/>
      </w:pPr>
      <w:r>
        <w:t xml:space="preserve">II. The Epidemiological Context of United States Houston</w:t>
      </w:r>
    </w:p>
    <w:p>
      <w:pPr>
        <w:pStyle w:val="FirstParagraph"/>
      </w:pPr>
      <w:r>
        <w:t xml:space="preserve">To understand the necessity of specialized dietetic intervention in United States Houston, one must first analyze the local health data. Houston suffers from disproportionately high rates of obesity and type 2 diabetes compared to national averages. According to recent public health surveys, a significant percentage of adults in Harris County report being obese or overweight. These statistics are not merely numbers; they represent a clinical burden that strains healthcare resources and diminishes quality of life for residents.</w:t>
      </w:r>
      <w:r>
        <w:t xml:space="preserve"> </w:t>
      </w:r>
      <w:r>
        <w:t xml:space="preserve">The demographic diversity of Houston further complicates the nutritional landscape. As one of the most diverse cities in America, Houston is home to large populations from Latin America, Asia, Africa, and Europe. Each cultural group possesses unique dietary habits, traditional foods, and socioeconomic constraints regarding food access. For a dietitian working in this region, providing generic advice is ineffective. Instead, culturally competent care that respects traditional culinary practices while promoting health optimization is essential. The role of the dietitian here extends beyond medical prescription to include cultural brokerage and education.</w:t>
      </w:r>
    </w:p>
    <w:bookmarkEnd w:id="21"/>
    <w:bookmarkStart w:id="22" w:name="Xb7d3cd00baf57b6e1097750a7347a1efab75efe"/>
    <w:p>
      <w:pPr>
        <w:pStyle w:val="Heading2"/>
      </w:pPr>
      <w:r>
        <w:t xml:space="preserve">III. Clinical Integration and Interdisciplinary Collaboration</w:t>
      </w:r>
    </w:p>
    <w:p>
      <w:pPr>
        <w:pStyle w:val="FirstParagraph"/>
      </w:pPr>
      <w:r>
        <w:t xml:space="preserve">In major hospitals across United States Houston, such as Houston Methodist, Memorial Hermann, and Baylor College of Medicine affiliates, dietitians are integral members of interdisciplinary care teams. The modern model of healthcare delivery emphasizes team-based approaches where physicians, nurses, pharmacists, and dietitians collaborate to create holistic treatment plans.</w:t>
      </w:r>
      <w:r>
        <w:t xml:space="preserve"> </w:t>
      </w:r>
      <w:r>
        <w:t xml:space="preserve">For patients admitted with acute conditions like sepsis or major surgery recovery, early nutritional assessment by a registered dietitian is correlated with shorter hospital stays and reduced readmission rates. In the context of chronic disease management, such as heart failure or renal disease in Houston’s underserved communities, dietitians provide crucial outpatient follow-up. They translate complex biochemical concepts into actionable lifestyle changes. For instance, managing hypertension in a population with high sodium intake requires not only prescribing low-sodium diets but also educating patients on reading food labels and preparing culturally relevant meals that are heart-healthy.</w:t>
      </w:r>
      <w:r>
        <w:t xml:space="preserve"> </w:t>
      </w:r>
      <w:r>
        <w:t xml:space="preserve">Furthermore, the rise of telehealth has expanded the reach of dietitians in United States Houston. Post-pandemic adjustments have allowed remote consultations to become a standard part of care, particularly for monitoring diabetes management through continuous glucose monitors and dietary logging apps. This technological integration allows dietitians to monitor patients more frequently and intervene before complications arise, thereby reducing the overall burden on the healthcare system.</w:t>
      </w:r>
    </w:p>
    <w:bookmarkEnd w:id="22"/>
    <w:bookmarkStart w:id="23" w:name="X86266126865dbe512819eba2a3292825a6f3c60"/>
    <w:p>
      <w:pPr>
        <w:pStyle w:val="Heading2"/>
      </w:pPr>
      <w:r>
        <w:t xml:space="preserve">IV. Community Outreach and Food Security Initiatives</w:t>
      </w:r>
    </w:p>
    <w:p>
      <w:pPr>
        <w:pStyle w:val="FirstParagraph"/>
      </w:pPr>
      <w:r>
        <w:t xml:space="preserve">Beyond clinical settings, dietitians in Houston are increasingly active in community health initiatives addressing food insecurity. Food deserts—areas where residents have limited access to affordable and nutritious food—are prevalent in certain neighborhoods of United States Houston. Recognizing that medical nutrition therapy is ineffective if patients cannot afford the recommended foods, many dietitians collaborate with local non-profits, faith-based organizations, and municipal governments.</w:t>
      </w:r>
      <w:r>
        <w:t xml:space="preserve"> </w:t>
      </w:r>
      <w:r>
        <w:t xml:space="preserve">These initiatives often include "food as medicine" programs where prescriptions for fresh produce are validated by insurance providers or funded through hospital charity care. Dietitians lead workshops in community centers teaching cooking skills on a budget, focusing on seasonal produce available in the Gulf Coast region. By empowering communities with knowledge and resources, dietitians address the root causes of poor health outcomes rather than merely treating symptoms. This preventive approach is vital for long-term public health improvement in cities like Houston, where lifestyle diseases are tightly linked to socioeconomic status.</w:t>
      </w:r>
    </w:p>
    <w:bookmarkEnd w:id="23"/>
    <w:bookmarkStart w:id="24" w:name="v.-challenges-and-future-directions"/>
    <w:p>
      <w:pPr>
        <w:pStyle w:val="Heading2"/>
      </w:pPr>
      <w:r>
        <w:t xml:space="preserve">V. Challenges and Future Directions</w:t>
      </w:r>
    </w:p>
    <w:p>
      <w:pPr>
        <w:pStyle w:val="FirstParagraph"/>
      </w:pPr>
      <w:r>
        <w:t xml:space="preserve">Despite these advancements, dietitians in United States Houston face significant challenges. Reimbursement issues remain a primary barrier; many insurance plans limit the number of covered nutrition counseling sessions, making it difficult for patients with lower incomes to access consistent care. Additionally, there is often a lack of awareness among both the general public and other healthcare providers regarding the specific qualifications and scope of practice of registered dietitians versus uncertified nutritionists.</w:t>
      </w:r>
      <w:r>
        <w:t xml:space="preserve"> </w:t>
      </w:r>
      <w:r>
        <w:t xml:space="preserve">To overcome these hurdles, professional organizations in Houston are advocating for policy changes that recognize medical nutrition therapy as a vital component of chronic disease management. Future research should focus on evaluating the cost-effectiveness of dietitian-led interventions in diverse urban settings like Houston. Moreover, there is a need for more robust data on how culturally tailored dietary advice impacts adherence and health outcomes specifically within Houston’s multicultural demographic.</w:t>
      </w:r>
    </w:p>
    <w:bookmarkEnd w:id="24"/>
    <w:bookmarkStart w:id="25" w:name="vi.-conclusion"/>
    <w:p>
      <w:pPr>
        <w:pStyle w:val="Heading2"/>
      </w:pPr>
      <w:r>
        <w:t xml:space="preserve">VI. Conclusion</w:t>
      </w:r>
    </w:p>
    <w:p>
      <w:pPr>
        <w:pStyle w:val="FirstParagraph"/>
      </w:pPr>
      <w:r>
        <w:t xml:space="preserve">The role of the dietitian in United States Houston is pivotal, serving as a cornerstone in the fight against chronic disease and health inequities. Through clinical expertise, cultural competence, community engagement, and interdisciplinary collaboration, dietitians are improving lives across this vibrant city. As healthcare continues to evolve toward value-based models that prioritize prevention and patient education, the demand for skilled nutrition professionals will only grow. It is imperative that policymakers, healthcare administrators, and communities continue to support the expansion of dietetic services to ensure a healthier future for all residents of Houston.</w:t>
      </w:r>
    </w:p>
    <w:bookmarkEnd w:id="25"/>
    <w:bookmarkStart w:id="26" w:name="vii.-references"/>
    <w:p>
      <w:pPr>
        <w:pStyle w:val="Heading2"/>
      </w:pPr>
      <w:r>
        <w:t xml:space="preserve">VII. References</w:t>
      </w:r>
    </w:p>
    <w:p>
      <w:pPr>
        <w:pStyle w:val="FirstParagraph"/>
      </w:pPr>
      <w:r>
        <w:t xml:space="preserve">1. American Dietetic Association (ADA). (2023). *Position Papers on Medical Nutrition Therapy in Urban Settings*. Journal of the Academy of Nutrition and Dietetics.</w:t>
      </w:r>
      <w:r>
        <w:br/>
      </w:r>
      <w:r>
        <w:t xml:space="preserve">2. Harris County Public Health Department. (2024). *Annual Report on Obesity and Chronic Disease Prevalence in Houston, Texas*.</w:t>
      </w:r>
      <w:r>
        <w:br/>
      </w:r>
      <w:r>
        <w:t xml:space="preserve">3. Texas Medical Center Association. (2023). *Interdisciplinary Care Models: The Role of Nutrition Services*. TMC Quarterly Review.</w:t>
      </w:r>
      <w:r>
        <w:br/>
      </w:r>
      <w:r>
        <w:t xml:space="preserve">4. Smith, J., &amp; Rodriguez, M. (2022). *Cultural Competence in Clinical Nutrition: A Case Study of Houston’s Diverse Population*. International Journal of Community Health.</w:t>
      </w:r>
      <w:r>
        <w:br/>
      </w:r>
      <w:r>
        <w:t xml:space="preserve">5. United States Census Bureau. (2023). *Demographic Profiles of Major Urban Areas: Focus on Southeast Texas*.</w:t>
      </w:r>
      <w:r>
        <w:br/>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Clinical Nutrition Practice in United States Houston: A Comprehensive Review of the Dietitian's Role</dc:title>
  <dc:creator/>
  <cp:keywords/>
  <dcterms:created xsi:type="dcterms:W3CDTF">2026-07-29T05:54:48Z</dcterms:created>
  <dcterms:modified xsi:type="dcterms:W3CDTF">2026-07-29T05:54:48Z</dcterms:modified>
</cp:coreProperties>
</file>

<file path=docProps/custom.xml><?xml version="1.0" encoding="utf-8"?>
<Properties xmlns="http://schemas.openxmlformats.org/officeDocument/2006/custom-properties" xmlns:vt="http://schemas.openxmlformats.org/officeDocument/2006/docPropsVTypes"/>
</file>