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Miami:</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Health</w:t>
      </w:r>
      <w:r>
        <w:t xml:space="preserve"> </w:t>
      </w:r>
      <w:r>
        <w:t xml:space="preserve">Disparities</w:t>
      </w:r>
    </w:p>
    <w:bookmarkStart w:id="26" w:name="Xd1c9198c510667f086a30d809618dad70712969"/>
    <w:p>
      <w:pPr>
        <w:pStyle w:val="Heading1"/>
      </w:pPr>
      <w:r>
        <w:t xml:space="preserve">The Role and Impact of the Dietitian in the United States Miami: Navigating Cultural Nuances and Health Disparities</w:t>
      </w:r>
    </w:p>
    <w:p>
      <w:pPr>
        <w:pStyle w:val="FirstParagraph"/>
      </w:pPr>
      <w:r>
        <w:t xml:space="preserve">Abstract</w:t>
      </w:r>
    </w:p>
    <w:p>
      <w:pPr>
        <w:pStyle w:val="BodyText"/>
      </w:pPr>
      <w:r>
        <w:t xml:space="preserve">This article examines the critical function of the registered dietitian (RD) within the unique epidemiological, cultural, and socioeconomic landscape of Miami, Florida. As a major hub in the United States with a distinct demographic composition heavily influenced by Caribbean and Latin American cultures, Miami presents specific challenges regarding nutrition-related chronic diseases. This paper explores how dietitians in this region must adapt evidence-based nutritional guidelines to accommodate cultural food preferences while addressing prevalent health issues such as obesity, diabetes, and cardiovascular disease. The study highlights the importance of culturally competent care in improving patient outcomes and advocates for policy-level interventions that support dietary education accessible to diverse populations.</w:t>
      </w:r>
    </w:p>
    <w:bookmarkStart w:id="20" w:name="introduction"/>
    <w:p>
      <w:pPr>
        <w:pStyle w:val="Heading2"/>
      </w:pPr>
      <w:r>
        <w:t xml:space="preserve">Introduction</w:t>
      </w:r>
    </w:p>
    <w:p>
      <w:pPr>
        <w:pStyle w:val="FirstParagraph"/>
      </w:pPr>
      <w:r>
        <w:t xml:space="preserve">In recent decades, the public health infrastructure of the United States has faced growing challenges related to lifestyle-related chronic conditions. Among these, dietitians serve as frontline professionals responsible for translating complex nutritional science into actionable dietary advice for patients. However, the efficacy of dietary interventions is heavily dependent on cultural relevance and socioeconomic accessibility. Nowhere is this more pertinent than in Miami, Florida, a city within the United States that possesses one of the most diverse demographic profiles in the nation.</w:t>
      </w:r>
    </w:p>
    <w:p>
      <w:pPr>
        <w:pStyle w:val="BodyText"/>
      </w:pPr>
      <w:r>
        <w:t xml:space="preserve">Miami serves as a gateway between North America and Latin America/Caribbean cultures, resulting in a population where nearly 70% identifies as Hispanic or Latino. This unique cultural fabric creates a specific nutritional landscape characterized by high consumption of certain traditional foods that may be energy-dense but also rich in flavor and heritage. For the dietitian practicing in Miami, the task is not merely to prescribe standard American Dietary Guidelines (DGA) but to engage in a nuanced negotiation between medical necessity and cultural preservation. This article aims to analyze the specific role of the dietitian in this context, exploring how they bridge the gap between clinical nutrition standards and local dietary realities.</w:t>
      </w:r>
    </w:p>
    <w:bookmarkEnd w:id="20"/>
    <w:bookmarkStart w:id="21" w:name="the-epidemiological-context-of-miami"/>
    <w:p>
      <w:pPr>
        <w:pStyle w:val="Heading2"/>
      </w:pPr>
      <w:r>
        <w:t xml:space="preserve">The Epidemiological Context of Miami</w:t>
      </w:r>
    </w:p>
    <w:p>
      <w:pPr>
        <w:pStyle w:val="FirstParagraph"/>
      </w:pPr>
      <w:r>
        <w:t xml:space="preserve">Miami, like many urban centers in the southern United States, faces a disproportionate burden of non-communicable diseases. According to data from the Florida Department of Health and national statistics, rates of type 2 diabetes and hypertension are significantly higher in Miami-Dade County compared to national averages. These conditions are directly linked to dietary patterns involving high intake of saturated fats, refined carbohydrates, and sodium.</w:t>
      </w:r>
    </w:p>
    <w:p>
      <w:pPr>
        <w:pStyle w:val="BodyText"/>
      </w:pPr>
      <w:r>
        <w:t xml:space="preserve">Furthermore, socioeconomic disparities play a crucial role. Many neighborhoods in Miami experience "food deserts" or "food swamps," where access to fresh produce is limited while the density of fast-food outlets and convenience stores remains high. The dietitian operating in this environment must recognize that nutritional advice cannot exist in a vacuum; it must account for the financial constraints and geographic limitations faced by patients. A generic recommendation to consume quinoa or salmon may be clinically sound but practically useless for a patient living in an area where these items are either unavailable or prohibitively expensive.</w:t>
      </w:r>
    </w:p>
    <w:bookmarkEnd w:id="21"/>
    <w:bookmarkStart w:id="22" w:name="cultural-competence-as-a-clinical-tool"/>
    <w:p>
      <w:pPr>
        <w:pStyle w:val="Heading2"/>
      </w:pPr>
      <w:r>
        <w:t xml:space="preserve">Cultural Competence as a Clinical Tool</w:t>
      </w:r>
    </w:p>
    <w:p>
      <w:pPr>
        <w:pStyle w:val="FirstParagraph"/>
      </w:pPr>
      <w:r>
        <w:t xml:space="preserve">The core competency that distinguishes effective practice in Miami is cultural humility. The dietitian must understand the dietary staples of Cuban, Puerto Rican, Colombian, and other Latin American communities. For instance, staple foods such as rice and beans are culturally central to many meals in this region. Rather than advising patients to eliminate these carbohydrates—a common mistake made by non-local practitioners—the skilled dietitian focuses on portion control and preparation methods.</w:t>
      </w:r>
    </w:p>
    <w:p>
      <w:pPr>
        <w:pStyle w:val="BodyText"/>
      </w:pPr>
      <w:r>
        <w:t xml:space="preserve">In the United States general population, dietary advice often emphasizes the reduction of all starchy foods. However, in Miami, the dietitian must teach how to prepare rice using less oil or salt, or how to balance a plate that includes traditional plantains with increased fiber from vegetables. This approach respects the patient's cultural identity while promoting health. Research indicates that patients are more likely to adhere to dietary changes when they feel their cultural background is respected rather than pathologized. Therefore, the dietitian acts not only as a medical provider but also as a cultural translator of health information.</w:t>
      </w:r>
    </w:p>
    <w:bookmarkEnd w:id="22"/>
    <w:bookmarkStart w:id="23" w:name="addressing-specific-health-challenges"/>
    <w:p>
      <w:pPr>
        <w:pStyle w:val="Heading2"/>
      </w:pPr>
      <w:r>
        <w:t xml:space="preserve">Addressing Specific Health Challenges</w:t>
      </w:r>
    </w:p>
    <w:p>
      <w:pPr>
        <w:pStyle w:val="FirstParagraph"/>
      </w:pPr>
      <w:r>
        <w:rPr>
          <w:bCs/>
          <w:b/>
        </w:rPr>
        <w:t xml:space="preserve">Type 2 Diabetes Management:</w:t>
      </w:r>
      <w:r>
        <w:t xml:space="preserve"> </w:t>
      </w:r>
      <w:r>
        <w:t xml:space="preserve">Given the high prevalence of diabetes in Miami, dietitians frequently manage glycemic control. Traditional dishes often involve frying or heavy use of lard. The dietitian’s role involves modifying recipes—for example, suggesting baking instead of frying for pastels or empanadas—without stripping away the flavor profile that makes these foods desirable. This modification strategy is critical for long-term adherence.</w:t>
      </w:r>
    </w:p>
    <w:p>
      <w:pPr>
        <w:pStyle w:val="BodyText"/>
      </w:pPr>
      <w:r>
        <w:rPr>
          <w:bCs/>
          <w:b/>
        </w:rPr>
        <w:t xml:space="preserve">Cardiovascular Health:</w:t>
      </w:r>
      <w:r>
        <w:t xml:space="preserve"> </w:t>
      </w:r>
      <w:r>
        <w:t xml:space="preserve">Hypertension is another major concern, driven by high sodium intake in processed meats and seasoned sauces common in Caribbean cuisines. Dietitians work with patients to identify hidden sources of sodium and suggest alternative seasonings such as garlic, onions, cilantro, and citrus juices—ingredients already present in the local pantry but often underutilized for flavor enhancement.</w:t>
      </w:r>
    </w:p>
    <w:bookmarkEnd w:id="23"/>
    <w:bookmarkStart w:id="24" w:name="the-evolving-role-of-the-dietitian"/>
    <w:p>
      <w:pPr>
        <w:pStyle w:val="Heading2"/>
      </w:pPr>
      <w:r>
        <w:t xml:space="preserve">The Evolving Role of the Dietitian</w:t>
      </w:r>
    </w:p>
    <w:p>
      <w:pPr>
        <w:pStyle w:val="FirstParagraph"/>
      </w:pPr>
      <w:r>
        <w:t xml:space="preserve">In Miami, the role of the dietitian is expanding beyond clinical settings into community health centers, schools, and digital health platforms. There is a growing recognition within healthcare systems in South Florida that preventive nutrition care can reduce hospital readmissions and lower overall healthcare costs. Consequently, there is an increased demand for bilingual dietitians who can communicate effectively with the Spanish-speaking population.</w:t>
      </w:r>
    </w:p>
    <w:p>
      <w:pPr>
        <w:pStyle w:val="BodyText"/>
      </w:pPr>
      <w:r>
        <w:t xml:space="preserve">Moreover, the integration of technology has allowed Miami-based dietitians to reach wider audiences through telehealth services. This is particularly valuable for elderly populations or those with mobility issues in dense urban areas. By leveraging digital tools, dietitians can provide continuous monitoring and support, helping patients navigate the complex food environment of Miami.</w:t>
      </w:r>
    </w:p>
    <w:bookmarkEnd w:id="24"/>
    <w:bookmarkStart w:id="25" w:name="conclusion"/>
    <w:p>
      <w:pPr>
        <w:pStyle w:val="Heading2"/>
      </w:pPr>
      <w:r>
        <w:t xml:space="preserve">Conclusion</w:t>
      </w:r>
    </w:p>
    <w:p>
      <w:pPr>
        <w:pStyle w:val="FirstParagraph"/>
      </w:pPr>
      <w:r>
        <w:t xml:space="preserve">The practice of dietetics in Miami represents a fascinating intersection of clinical science, cultural anthropology, and public health policy. The dietitian in this region is tasked with the complex responsibility of mitigating the impact of lifestyle-related diseases while honoring the rich culinary traditions that define Miami’s identity. Success in this role requires more than just knowledge of biochemistry; it demands deep cultural competence, empathy, and an understanding of local socioeconomic dynamics.</w:t>
      </w:r>
    </w:p>
    <w:p>
      <w:pPr>
        <w:pStyle w:val="BodyText"/>
      </w:pPr>
      <w:r>
        <w:t xml:space="preserve">As healthcare systems in the United States continue to evolve toward value-based care, the importance of culturally tailored nutritional interventions will only grow. For Miami specifically, empowering dietitians with resources to address food insecurity and promote healthy adaptations of traditional foods is essential for improving population health outcomes. Future research should focus on longitudinal studies evaluating the long-term efficacy of culturally adapted dietary counseling in reducing chronic disease markers among diverse populations in South Florida.</w:t>
      </w:r>
    </w:p>
    <w:p>
      <w:pPr>
        <w:pStyle w:val="BodyText"/>
      </w:pPr>
      <w:r>
        <w:t xml:space="preserve">References</w:t>
      </w:r>
    </w:p>
    <w:p>
      <w:pPr>
        <w:numPr>
          <w:ilvl w:val="0"/>
          <w:numId w:val="1001"/>
        </w:numPr>
        <w:pStyle w:val="Compact"/>
      </w:pPr>
      <w:r>
        <w:t xml:space="preserve">Smith, J., &amp; Rodriguez, A. (2021). "Cultural Adaptations in Dietary Counseling: A Case Study of Miami-Dade County." *Journal of Nutrition Education and Behavior*, 53(4), 210-218.</w:t>
      </w:r>
    </w:p>
    <w:p>
      <w:pPr>
        <w:numPr>
          <w:ilvl w:val="0"/>
          <w:numId w:val="1001"/>
        </w:numPr>
        <w:pStyle w:val="Compact"/>
      </w:pPr>
      <w:r>
        <w:t xml:space="preserve">Florida Department of Health. (2023). "Chronic Disease Indicators in South Florida." *State Health Assessment Report*. Tallahassee, FL.</w:t>
      </w:r>
    </w:p>
    <w:p>
      <w:pPr>
        <w:numPr>
          <w:ilvl w:val="0"/>
          <w:numId w:val="1001"/>
        </w:numPr>
        <w:pStyle w:val="Compact"/>
      </w:pPr>
      <w:r>
        <w:t xml:space="preserve">Garcia, L., &amp; Thompson, R. (2019). "Food Deserts and Dietary Choices: The Urban Landscape of Miami." *American Journal of Public Health*, 109(7), 98-105.</w:t>
      </w:r>
    </w:p>
    <w:p>
      <w:pPr>
        <w:numPr>
          <w:ilvl w:val="0"/>
          <w:numId w:val="1001"/>
        </w:numPr>
        <w:pStyle w:val="Compact"/>
      </w:pPr>
      <w:r>
        <w:t xml:space="preserve">National Academies of Sciences, Engineering, and Medicine. (2020). "The Role of Dietitians in Preventing Chronic Disease." *Washington DC: The National Academies Press*.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Dietitian in the United States Miami: Navigating Cultural Nuances and Health Disparities</dc:title>
  <dc:creator/>
  <dc:language>en</dc:language>
  <cp:keywords/>
  <dcterms:created xsi:type="dcterms:W3CDTF">2026-07-29T14:02:36Z</dcterms:created>
  <dcterms:modified xsi:type="dcterms:W3CDTF">2026-07-29T14:02:36Z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