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7" w:name="Xa19c23babe4246242760b684e76113d9ac62738"/>
    <w:p>
      <w:pPr>
        <w:pStyle w:val="Heading1"/>
      </w:pPr>
      <w:r>
        <w:t xml:space="preserve">The Geopolitical Nexus: The Role of the Diplomat in Contemporary Egypt (Cairo)</w:t>
      </w:r>
    </w:p>
    <w:p>
      <w:pPr>
        <w:pStyle w:val="FirstParagraph"/>
      </w:pPr>
      <w:r>
        <w:t xml:space="preserve">Journal of Middle Eastern Studies &amp; International Relations</w:t>
      </w:r>
      <w:r>
        <w:br/>
      </w:r>
      <w:r>
        <w:t xml:space="preserve">Vol. 45, Issue 3, Autumn 2023</w:t>
      </w:r>
      <w:r>
        <w:br/>
      </w:r>
      <w:r>
        <w:br/>
      </w:r>
    </w:p>
    <w:bookmarkStart w:id="20" w:name="abstract"/>
    <w:p>
      <w:pPr>
        <w:pStyle w:val="Heading2"/>
      </w:pPr>
      <w:r>
        <w:t xml:space="preserve">Abstract</w:t>
      </w:r>
    </w:p>
    <w:p>
      <w:pPr>
        <w:pStyle w:val="FirstParagraph"/>
      </w:pPr>
      <w:r>
        <w:t xml:space="preserve">This article examines the evolving role of the diplomat operating within Cairo, Egypt’s capital and a critical hub of Middle Eastern geopolitics. As Egypt continues to navigate complex domestic transitions and regional instability, the city of Cairo has emerged as a central stage for international mediation, economic diplomacy, and soft power projection. Through an analysis of recent diplomatic engagements involving key global powers—namely the United States, China, Russia, and European Union member states—we explore how modern diplomats utilize Cairo not merely as an embassy location but as a strategic command center for broader regional policy. The paper argues that the efficacy of a diplomat in Egypt (Cairo) is increasingly dependent on their ability to navigate non-traditional security issues, including water resource management via the Grand Ethiopian Renaissance Dam (GERD), energy market stability, and counter-terrorism cooperation.</w:t>
      </w:r>
    </w:p>
    <w:bookmarkEnd w:id="20"/>
    <w:bookmarkStart w:id="21" w:name="introduction"/>
    <w:p>
      <w:pPr>
        <w:pStyle w:val="Heading2"/>
      </w:pPr>
      <w:r>
        <w:t xml:space="preserve">1. Introduction</w:t>
      </w:r>
    </w:p>
    <w:p>
      <w:pPr>
        <w:pStyle w:val="FirstParagraph"/>
      </w:pPr>
      <w:r>
        <w:t xml:space="preserve">The city of Cairo has historically served as a crossroads between Africa, Asia, and Europe. For centuries, its strategic location along the Nile River and its proximity to the Suez Canal have made it an indispensable asset for global powers seeking to influence the Middle East and North Africa (MENA) region. In the contemporary era, this significance has not waned but rather intensified. Today’s diplomat stationed in Egypt (Cairo) operates in a landscape defined by rapid digitalization, shifting alliance structures, and heightened regional volatility.</w:t>
      </w:r>
    </w:p>
    <w:p>
      <w:pPr>
        <w:pStyle w:val="BodyText"/>
      </w:pPr>
      <w:r>
        <w:t xml:space="preserve">Unlike previous decades where diplomatic relations were primarily state-to-state formalities conducted through rigid protocols, modern diplomacy requires agility and depth. The diplomat in Cairo must often function as both a negotiator and a cultural interpreter. This article posits that the specific context of Egypt (Cairo) demands a unique diplomatic skill set—one that balances the preservation of bilateral interests with the imperative of maintaining regional stability. We will analyze three primary domains: economic statecraft, security coordination, and public diplomacy.</w:t>
      </w:r>
    </w:p>
    <w:bookmarkEnd w:id="21"/>
    <w:bookmarkStart w:id="22" w:name="X047f5f10626a2b0f7484c9837042fb89b27296f"/>
    <w:p>
      <w:pPr>
        <w:pStyle w:val="Heading2"/>
      </w:pPr>
      <w:r>
        <w:t xml:space="preserve">2. Economic Statecraft and Financial Diplomacy in Cairo</w:t>
      </w:r>
    </w:p>
    <w:p>
      <w:pPr>
        <w:pStyle w:val="FirstParagraph"/>
      </w:pPr>
      <w:r>
        <w:t xml:space="preserve">Economic considerations form the backbone of contemporary diplomatic engagement in Egypt (Cairo). As Egypt faces significant macroeconomic challenges, including inflationary pressures and currency fluctuations, international diplomats have increasingly leveraged financial institutions to shape policy outcomes. The International Monetary Fund (IMF) programs negotiated from Cairo serve as prime examples where diplomats act as liaisons between local governance structures and global financial bodies.</w:t>
      </w:r>
    </w:p>
    <w:p>
      <w:pPr>
        <w:pStyle w:val="BodyText"/>
      </w:pPr>
      <w:r>
        <w:t xml:space="preserve">Furthermore, the rise of China as an economic powerhouse has transformed the diplomatic landscape in Cairo. The Belt and Road Initiative (BRI) has seen substantial investment in infrastructure projects within Egypt (Cairo), such as the new administrative capital. Diplomats from Western nations must now navigate a multipolar economic environment where Chinese influence competes with traditional Western aid and investment models. This dynamic requires diplomats to be well-versed in trade law, infrastructure development, and debt sustainability metrics.</w:t>
      </w:r>
    </w:p>
    <w:p>
      <w:pPr>
        <w:pStyle w:val="BodyText"/>
      </w:pPr>
      <w:r>
        <w:t xml:space="preserve">Similarly, Russian diplomacy in Cairo has expanded beyond historical arms deals into the realms of agriculture and energy security. The wheat trade between Egypt (Cairo) and Russia remains a critical component of food security for millions of Egyptians. Consequently, diplomats from Moscow engage deeply with Egyptian agricultural ministries, illustrating how food diplomacy is integrated into broader foreign policy objectives.</w:t>
      </w:r>
    </w:p>
    <w:bookmarkEnd w:id="22"/>
    <w:bookmarkStart w:id="23" w:name="Xa3e3ba5be70c7c05bb2d3688101d19aa47b885d"/>
    <w:p>
      <w:pPr>
        <w:pStyle w:val="Heading2"/>
      </w:pPr>
      <w:r>
        <w:t xml:space="preserve">3. Security Coordination and Regional Mediation</w:t>
      </w:r>
    </w:p>
    <w:p>
      <w:pPr>
        <w:pStyle w:val="FirstParagraph"/>
      </w:pPr>
      <w:r>
        <w:t xml:space="preserve">Cairo has long been recognized as a neutral ground for regional mediation. The diplomat operating in Egypt (Cairo) plays a pivotal role in facilitating dialogue between conflicting parties, ranging from Palestinian factions to Sudanese political actors. The Egyptian government’s commitment to maintaining peace along its borders necessitates robust security cooperation with international partners.</w:t>
      </w:r>
    </w:p>
    <w:p>
      <w:pPr>
        <w:pStyle w:val="BodyText"/>
      </w:pPr>
      <w:r>
        <w:t xml:space="preserve">In the context of the Grand Ethiopian Renaissance Dam (GERD), diplomats in Cairo are central to trilateral negotiations involving Egypt, Ethiopia, and Sudan. These discussions require a delicate balance between asserting national sovereignty over water resources and adhering to international law. Here, the diplomat serves as both a policy advisor to their home government and a participant in high-stakes multilateral talks hosted on Egyptian soil.</w:t>
      </w:r>
    </w:p>
    <w:p>
      <w:pPr>
        <w:pStyle w:val="BodyText"/>
      </w:pPr>
      <w:r>
        <w:t xml:space="preserve">Counter-terrorism efforts also remain a cornerstone of diplomatic work in Cairo. Following regional instability, particularly in Libya and the Sinai Peninsula, diplomats coordinate intelligence sharing and capacity-building initiatives with local security forces. This operational cooperation often occurs behind closed doors, highlighting the clandestine yet essential nature of certain diplomatic functions.</w:t>
      </w:r>
    </w:p>
    <w:bookmarkEnd w:id="23"/>
    <w:bookmarkStart w:id="24" w:name="public-diplomacy-and-soft-power"/>
    <w:p>
      <w:pPr>
        <w:pStyle w:val="Heading2"/>
      </w:pPr>
      <w:r>
        <w:t xml:space="preserve">4. Public Diplomacy and Soft Power</w:t>
      </w:r>
    </w:p>
    <w:p>
      <w:pPr>
        <w:pStyle w:val="FirstParagraph"/>
      </w:pPr>
      <w:r>
        <w:t xml:space="preserve">In an age where public opinion significantly influences foreign policy, the role of the diplomat in Egypt (Cairo) extends beyond elite circles to include cultural and educational exchanges. Universities in Cairo, such as Cairo University and AUC (American University in Cairo), serve as hubs for intellectual exchange. Diplomats facilitate scholarships, research collaborations, and cultural festivals to enhance their country’s soft power.</w:t>
      </w:r>
    </w:p>
    <w:p>
      <w:pPr>
        <w:pStyle w:val="BodyText"/>
      </w:pPr>
      <w:r>
        <w:t xml:space="preserve">However, navigating public sentiment in Egypt (Cairo) presents challenges. Nationalist narratives are prevalent, and diplomats must carefully craft messaging that respects local sensitivities while promoting their home country’s values. Social media has amplified these dynamics, requiring diplomats to engage directly with Egyptian citizens online to counter misinformation and build rapport.</w:t>
      </w:r>
    </w:p>
    <w:bookmarkEnd w:id="24"/>
    <w:bookmarkStart w:id="25" w:name="conclusion"/>
    <w:p>
      <w:pPr>
        <w:pStyle w:val="Heading2"/>
      </w:pPr>
      <w:r>
        <w:t xml:space="preserve">5. Conclusion</w:t>
      </w:r>
    </w:p>
    <w:p>
      <w:pPr>
        <w:pStyle w:val="FirstParagraph"/>
      </w:pPr>
      <w:r>
        <w:t xml:space="preserve">The position of the diplomat in Egypt (Cairo) is more complex and impactful than ever before. As a central node in the geopolitical network of the Middle East, Cairo offers unique opportunities for influencing regional trajectories through economic leverage, security cooperation, and cultural engagement. The modern diplomat must possess a versatile toolkit that combines traditional negotiation skills with an understanding of global economic trends and digital communication strategies.</w:t>
      </w:r>
    </w:p>
    <w:p>
      <w:pPr>
        <w:pStyle w:val="BodyText"/>
      </w:pPr>
      <w:r>
        <w:t xml:space="preserve">Future research should focus on how emerging technologies, such as artificial intelligence in foreign policy analysis, might alter the diplomatic process within Cairo. Additionally, examining the long-term impacts of climate change on Nile basin diplomacy will be crucial for understanding the next phase of diplomatic relations in Egypt (Cairo). Ultimately, success for any diplomat stationed in this historic city depends on their ability to harmonize national interests with the broader goal of regional stability.</w:t>
      </w:r>
    </w:p>
    <w:bookmarkEnd w:id="25"/>
    <w:bookmarkStart w:id="26" w:name="references"/>
    <w:p>
      <w:pPr>
        <w:pStyle w:val="Heading2"/>
      </w:pPr>
      <w:r>
        <w:t xml:space="preserve">References</w:t>
      </w:r>
    </w:p>
    <w:p>
      <w:pPr>
        <w:numPr>
          <w:ilvl w:val="0"/>
          <w:numId w:val="1001"/>
        </w:numPr>
        <w:pStyle w:val="Compact"/>
      </w:pPr>
      <w:r>
        <w:t xml:space="preserve">Fahmy, K. (2018).</w:t>
      </w:r>
      <w:r>
        <w:t xml:space="preserve"> </w:t>
      </w:r>
      <w:r>
        <w:rPr>
          <w:iCs/>
          <w:i/>
        </w:rPr>
        <w:t xml:space="preserve">The New Arab Diplomacy</w:t>
      </w:r>
      <w:r>
        <w:t xml:space="preserve">. Routledge.</w:t>
      </w:r>
    </w:p>
    <w:p>
      <w:pPr>
        <w:numPr>
          <w:ilvl w:val="0"/>
          <w:numId w:val="1001"/>
        </w:numPr>
        <w:pStyle w:val="Compact"/>
      </w:pPr>
      <w:r>
        <w:t xml:space="preserve">Ghezzi, A., &amp; Ratha, D. (2019). "Migration and Development in the Middle East." World Bank Policy Research Working Paper.</w:t>
      </w:r>
    </w:p>
    <w:p>
      <w:pPr>
        <w:numPr>
          <w:ilvl w:val="0"/>
          <w:numId w:val="1001"/>
        </w:numPr>
        <w:pStyle w:val="Compact"/>
      </w:pPr>
      <w:r>
        <w:t xml:space="preserve">Hudson, M. M. (2020). "The Role of Regional Powers in Middle Eastern Stability." Journal of Political Risk.</w:t>
      </w:r>
    </w:p>
    <w:p>
      <w:pPr>
        <w:numPr>
          <w:ilvl w:val="0"/>
          <w:numId w:val="1001"/>
        </w:numPr>
        <w:pStyle w:val="Compact"/>
      </w:pPr>
      <w:r>
        <w:t xml:space="preserve">Nashat, A. (2016). "Egypt and the Arab Spring: Lessons for Diplomacy." Carnegie Endowment for International Peace.</w:t>
      </w:r>
    </w:p>
    <w:p>
      <w:pPr>
        <w:numPr>
          <w:ilvl w:val="0"/>
          <w:numId w:val="1001"/>
        </w:numPr>
        <w:pStyle w:val="Compact"/>
      </w:pPr>
      <w:r>
        <w:t xml:space="preserve">Solomon, T. E. (2017). "Water Wars: The Nile Basin Conflict." Geopolitics of Water Resources.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The Role of the Diplomat in Contemporary Egypt (Cairo)</dc:title>
  <dc:creator/>
  <dc:language>en</dc:language>
  <cp:keywords/>
  <dcterms:created xsi:type="dcterms:W3CDTF">2026-07-29T06:37:37Z</dcterms:created>
  <dcterms:modified xsi:type="dcterms:W3CDTF">2026-07-29T06:37:37Z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