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in</w:t>
      </w:r>
      <w:r>
        <w:t xml:space="preserve"> </w:t>
      </w:r>
      <w:r>
        <w:t xml:space="preserve">Marseille:</w:t>
      </w:r>
      <w:r>
        <w:t xml:space="preserve"> </w:t>
      </w:r>
      <w:r>
        <w:t xml:space="preserve">Navigating</w:t>
      </w:r>
      <w:r>
        <w:t xml:space="preserve"> </w:t>
      </w:r>
      <w:r>
        <w:t xml:space="preserve">Multilateralism,</w:t>
      </w:r>
      <w:r>
        <w:t xml:space="preserve"> </w:t>
      </w:r>
      <w:r>
        <w:t xml:space="preserve">Economic</w:t>
      </w:r>
      <w:r>
        <w:t xml:space="preserve"> </w:t>
      </w:r>
      <w:r>
        <w:t xml:space="preserve">Diplomacy,</w:t>
      </w:r>
      <w:r>
        <w:t xml:space="preserve"> </w:t>
      </w:r>
      <w:r>
        <w:t xml:space="preserve">and</w:t>
      </w:r>
      <w:r>
        <w:t xml:space="preserve"> </w:t>
      </w:r>
      <w:r>
        <w:t xml:space="preserve">Urban</w:t>
      </w:r>
      <w:r>
        <w:t xml:space="preserve"> </w:t>
      </w:r>
      <w:r>
        <w:t xml:space="preserve">Identity</w:t>
      </w:r>
    </w:p>
    <w:bookmarkStart w:id="28" w:name="X683f999e4bf81dc0e07c180bcaa7664bab85d3a"/>
    <w:p>
      <w:pPr>
        <w:pStyle w:val="Heading1"/>
      </w:pPr>
      <w:r>
        <w:t xml:space="preserve">The Modern Diplomat in Marseille:</w:t>
      </w:r>
      <w:r>
        <w:br/>
      </w:r>
      <w:r>
        <w:t xml:space="preserve">Navigating Multilateralism, Economic Diplomacy, and Urban Identity</w:t>
      </w:r>
    </w:p>
    <w:p>
      <w:pPr>
        <w:pStyle w:val="FirstParagraph"/>
      </w:pPr>
      <w:r>
        <w:rPr>
          <w:bCs/>
          <w:b/>
        </w:rPr>
        <w:t xml:space="preserve">Dr. Elena V. Rossi</w:t>
      </w:r>
      <w:r>
        <w:br/>
      </w:r>
      <w:r>
        <w:t xml:space="preserve">Institute of International Relations and Mediterranean Studies</w:t>
      </w:r>
      <w:r>
        <w:br/>
      </w:r>
      <w:r>
        <w:t xml:space="preserve">Date: October 24, 2023</w:t>
      </w:r>
    </w:p>
    <w:bookmarkStart w:id="20" w:name="abstract"/>
    <w:p>
      <w:pPr>
        <w:pStyle w:val="Heading3"/>
      </w:pPr>
      <w:r>
        <w:t xml:space="preserve">Abstract</w:t>
      </w:r>
    </w:p>
    <w:p>
      <w:pPr>
        <w:pStyle w:val="FirstParagraph"/>
      </w:pPr>
      <w:r>
        <w:t xml:space="preserve">This article examines the evolving role of the diplomatic corps in Marseille, France’s oldest port city and a critical node in global trade networks. Traditionally viewed through the lens of state-to-state relations, modern diplomacy has expanded to include "city diplomacy," economic outreach, and cultural exchange. This paper analyzes how a diplomat stationed in Marseille must navigate the complex interplay between national foreign policy objectives and local municipal priorities. By exploring the unique geopolitical position of Marseille as a gateway to Africa and the Mediterranean Basin, this study argues that success for a contemporary diplomat relies heavily on understanding urban identity, fostering multilateral partnerships, and leveraging economic diplomacy to secure soft power influence.</w:t>
      </w:r>
    </w:p>
    <w:bookmarkEnd w:id="20"/>
    <w:bookmarkStart w:id="21" w:name="X481384a938284bc5dc40d98f765c2e1b2d21e92"/>
    <w:p>
      <w:pPr>
        <w:pStyle w:val="Heading2"/>
      </w:pPr>
      <w:r>
        <w:t xml:space="preserve">I. Introduction: The Shift from Embassy Halls to City Streets</w:t>
      </w:r>
    </w:p>
    <w:p>
      <w:pPr>
        <w:pStyle w:val="FirstParagraph"/>
      </w:pPr>
      <w:r>
        <w:t xml:space="preserve">The traditional conception of a</w:t>
      </w:r>
      <w:r>
        <w:t xml:space="preserve"> </w:t>
      </w:r>
      <w:r>
        <w:rPr>
          <w:bCs/>
          <w:b/>
        </w:rPr>
        <w:t xml:space="preserve">Diplomat</w:t>
      </w:r>
      <w:r>
        <w:t xml:space="preserve"> </w:t>
      </w:r>
      <w:r>
        <w:t xml:space="preserve">is often rooted in the image of the ambassador residing within an embassy in a national capital, engaging in high-level negotiations and protocol-driven interactions. However, the 21st century has witnessed a significant decentralization of diplomatic activity. This phenomenon, often termed "sub-national diplomacy" or "city diplomacy," places immense importance on secondary cities that serve as hubs for trade, culture, and migration. Nowhere is this shift more evident than in</w:t>
      </w:r>
      <w:r>
        <w:t xml:space="preserve"> </w:t>
      </w:r>
      <w:r>
        <w:rPr>
          <w:bCs/>
          <w:b/>
        </w:rPr>
        <w:t xml:space="preserve">France Marseille</w:t>
      </w:r>
      <w:r>
        <w:t xml:space="preserve">, a city that defies the traditional hierarchy of French administrative power.</w:t>
      </w:r>
    </w:p>
    <w:p>
      <w:pPr>
        <w:pStyle w:val="BodyText"/>
      </w:pPr>
      <w:r>
        <w:t xml:space="preserve">Marseille is not merely a port; it is a cultural and economic powerhouse with a distinct identity that often diverges from Parisian norms. For any</w:t>
      </w:r>
      <w:r>
        <w:t xml:space="preserve"> </w:t>
      </w:r>
      <w:r>
        <w:rPr>
          <w:bCs/>
          <w:b/>
        </w:rPr>
        <w:t xml:space="preserve">Diplomat</w:t>
      </w:r>
      <w:r>
        <w:t xml:space="preserve"> </w:t>
      </w:r>
      <w:r>
        <w:t xml:space="preserve">operating in this region, the challenge lies in aligning national interests with local realities. The city’s historical role as the entry point to Europe from Africa and Asia gives it a strategic importance that transcends standard bilateral relations. This article posits that effective diplomacy in</w:t>
      </w:r>
      <w:r>
        <w:t xml:space="preserve"> </w:t>
      </w:r>
      <w:r>
        <w:rPr>
          <w:bCs/>
          <w:b/>
        </w:rPr>
        <w:t xml:space="preserve">France Marseille</w:t>
      </w:r>
      <w:r>
        <w:t xml:space="preserve"> </w:t>
      </w:r>
      <w:r>
        <w:t xml:space="preserve">requires a nuanced understanding of its urban fabric, its multicultural demographics, and its ambition to become a global capital of the Mediterranean.</w:t>
      </w:r>
    </w:p>
    <w:bookmarkEnd w:id="21"/>
    <w:bookmarkStart w:id="22" w:name="X0ba5dfaf08a1bac99952732cb88be32545d6288"/>
    <w:p>
      <w:pPr>
        <w:pStyle w:val="Heading2"/>
      </w:pPr>
      <w:r>
        <w:t xml:space="preserve">II. The Geopolitical Significance of Marseille in the European Context</w:t>
      </w:r>
    </w:p>
    <w:p>
      <w:pPr>
        <w:pStyle w:val="FirstParagraph"/>
      </w:pPr>
      <w:r>
        <w:t xml:space="preserve">To understand the mandate of a</w:t>
      </w:r>
      <w:r>
        <w:t xml:space="preserve"> </w:t>
      </w:r>
      <w:r>
        <w:rPr>
          <w:bCs/>
          <w:b/>
        </w:rPr>
        <w:t xml:space="preserve">Diplomat</w:t>
      </w:r>
      <w:r>
        <w:t xml:space="preserve"> </w:t>
      </w:r>
      <w:r>
        <w:t xml:space="preserve">in this region, one must first appreciate the geopolitical weight carried by</w:t>
      </w:r>
      <w:r>
        <w:t xml:space="preserve"> </w:t>
      </w:r>
      <w:r>
        <w:rPr>
          <w:bCs/>
          <w:b/>
        </w:rPr>
        <w:t xml:space="preserve">France Marseille</w:t>
      </w:r>
      <w:r>
        <w:t xml:space="preserve">. Historically known as Massalia, founded by Greek colonists around 600 BC, Marseille has always been a crossroads of civilizations. In the modern era, its strategic value is amplified by its proximity to North Africa and the Middle East—regions critical to European security, energy supply chains, and migration policies.</w:t>
      </w:r>
    </w:p>
    <w:p>
      <w:pPr>
        <w:pStyle w:val="BodyText"/>
      </w:pPr>
      <w:r>
        <w:t xml:space="preserve">For a</w:t>
      </w:r>
      <w:r>
        <w:t xml:space="preserve"> </w:t>
      </w:r>
      <w:r>
        <w:rPr>
          <w:bCs/>
          <w:b/>
        </w:rPr>
        <w:t xml:space="preserve">Diplomat</w:t>
      </w:r>
      <w:r>
        <w:t xml:space="preserve">, Marseille serves as a laboratory for testing international relations theories in practice. It is here that global macro-policies meet micro-social realities. Issues such as irregular migration flows, counter-terrorism cooperation, and trade facilitation are not abstract concepts discussed in Brussels or Washington; they are lived experiences managed by local authorities and international bodies operating within the city limits. Consequently, the</w:t>
      </w:r>
      <w:r>
        <w:t xml:space="preserve"> </w:t>
      </w:r>
      <w:r>
        <w:rPr>
          <w:bCs/>
          <w:b/>
        </w:rPr>
        <w:t xml:space="preserve">Diplomat</w:t>
      </w:r>
      <w:r>
        <w:t xml:space="preserve"> </w:t>
      </w:r>
      <w:r>
        <w:t xml:space="preserve">must act not only as a representative of their home nation but also as a coordinator among various stakeholders, including the European Union agencies stationed in Europe’s largest port.</w:t>
      </w:r>
    </w:p>
    <w:bookmarkEnd w:id="22"/>
    <w:bookmarkStart w:id="23" w:name="Xbe0a35e6ae7b8d1a11cfd79839d9967bcb6eebd"/>
    <w:p>
      <w:pPr>
        <w:pStyle w:val="Heading2"/>
      </w:pPr>
      <w:r>
        <w:t xml:space="preserve">III. Economic Diplomacy: Leveraging Trade and Innovation</w:t>
      </w:r>
    </w:p>
    <w:p>
      <w:pPr>
        <w:pStyle w:val="FirstParagraph"/>
      </w:pPr>
      <w:r>
        <w:t xml:space="preserve">The primary function of contemporary diplomacy is increasingly economic. A</w:t>
      </w:r>
      <w:r>
        <w:t xml:space="preserve"> </w:t>
      </w:r>
      <w:r>
        <w:rPr>
          <w:bCs/>
          <w:b/>
        </w:rPr>
        <w:t xml:space="preserve">Diplomat</w:t>
      </w:r>
      <w:r>
        <w:t xml:space="preserve"> </w:t>
      </w:r>
      <w:r>
        <w:t xml:space="preserve">in Marseille plays a pivotal role in promoting trade agreements, attracting foreign direct investment (FDI), and supporting local industries seeking international expansion. Marseille is the gateway for over 100 million tonnes of cargo annually, making it a critical logistical hub for global supply chains.</w:t>
      </w:r>
    </w:p>
    <w:p>
      <w:pPr>
        <w:pStyle w:val="BodyText"/>
      </w:pPr>
      <w:r>
        <w:t xml:space="preserve">In this context, the</w:t>
      </w:r>
      <w:r>
        <w:t xml:space="preserve"> </w:t>
      </w:r>
      <w:r>
        <w:rPr>
          <w:bCs/>
          <w:b/>
        </w:rPr>
        <w:t xml:space="preserve">Diplomat</w:t>
      </w:r>
      <w:r>
        <w:t xml:space="preserve"> </w:t>
      </w:r>
      <w:r>
        <w:t xml:space="preserve">must collaborate closely with local business chambers such as the Chambre de Commerce et d'Industrie Marseille-Provence (CCIMP). The focus extends beyond traditional goods trade to include digital services, green technology, and maritime logistics. For instance, as global pressures mount for decarbonization of shipping routes, a skilled</w:t>
      </w:r>
      <w:r>
        <w:t xml:space="preserve"> </w:t>
      </w:r>
      <w:r>
        <w:rPr>
          <w:bCs/>
          <w:b/>
        </w:rPr>
        <w:t xml:space="preserve">Diplomat</w:t>
      </w:r>
      <w:r>
        <w:t xml:space="preserve"> </w:t>
      </w:r>
      <w:r>
        <w:t xml:space="preserve">in</w:t>
      </w:r>
      <w:r>
        <w:t xml:space="preserve"> </w:t>
      </w:r>
      <w:r>
        <w:rPr>
          <w:bCs/>
          <w:b/>
        </w:rPr>
        <w:t xml:space="preserve">France Marseille</w:t>
      </w:r>
      <w:r>
        <w:t xml:space="preserve"> </w:t>
      </w:r>
      <w:r>
        <w:t xml:space="preserve">can facilitate partnerships between local port authorities and international tech firms aiming to develop sustainable port solutions.</w:t>
      </w:r>
    </w:p>
    <w:p>
      <w:pPr>
        <w:pStyle w:val="BodyText"/>
      </w:pPr>
      <w:r>
        <w:t xml:space="preserve">Diplomat can enhance their nation’s soft power. This involves organizing business delegations, supporting joint ventures between French and foreign entities, and ensuring that regulatory frameworks in</w:t>
      </w:r>
      <w:r>
        <w:t xml:space="preserve"> </w:t>
      </w:r>
      <w:r>
        <w:rPr>
          <w:bCs/>
          <w:b/>
        </w:rPr>
        <w:t xml:space="preserve">France Marseille</w:t>
      </w:r>
      <w:r>
        <w:t xml:space="preserve"> </w:t>
      </w:r>
      <w:r>
        <w:t xml:space="preserve">are conducive to international business operations.</w:t>
      </w:r>
    </w:p>
    <w:bookmarkEnd w:id="23"/>
    <w:bookmarkStart w:id="24" w:name="X74cb7faee314ec94342f99b1f440842fccccca7"/>
    <w:p>
      <w:pPr>
        <w:pStyle w:val="Heading2"/>
      </w:pPr>
      <w:r>
        <w:t xml:space="preserve">IV. Cultural Diplomacy and the "City of Culture"</w:t>
      </w:r>
    </w:p>
    <w:p>
      <w:pPr>
        <w:pStyle w:val="FirstParagraph"/>
      </w:pPr>
      <w:r>
        <w:t xml:space="preserve">Cultural diplomacy remains a cornerstone of the</w:t>
      </w:r>
      <w:r>
        <w:t xml:space="preserve"> </w:t>
      </w:r>
      <w:r>
        <w:rPr>
          <w:bCs/>
          <w:b/>
        </w:rPr>
        <w:t xml:space="preserve">Diplomat’s</w:t>
      </w:r>
      <w:r>
        <w:br/>
      </w:r>
    </w:p>
    <w:p>
      <w:pPr>
        <w:pStyle w:val="BodyText"/>
      </w:pPr>
      <w:r>
        <w:t xml:space="preserve">A</w:t>
      </w:r>
      <w:r>
        <w:t xml:space="preserve"> </w:t>
      </w:r>
      <w:r>
        <w:rPr>
          <w:bCs/>
          <w:b/>
        </w:rPr>
        <w:t xml:space="preserve">Diplomat</w:t>
      </w:r>
      <w:r>
        <w:t xml:space="preserve"> </w:t>
      </w:r>
      <w:r>
        <w:t xml:space="preserve">must engage with these cultural institutions not merely as ceremonial attendees but as strategic partners. Cultural exchanges serve to humanize foreign policy, fostering goodwill among the local populace. Furthermore, Marseille’s diverse population, comprising significant communities from North Africa, Sub-Saharan Africa, and Lebanon, creates a unique multicultural environment. A</w:t>
      </w:r>
      <w:r>
        <w:t xml:space="preserve"> </w:t>
      </w:r>
      <w:r>
        <w:rPr>
          <w:bCs/>
          <w:b/>
        </w:rPr>
        <w:t xml:space="preserve">Diplomat</w:t>
      </w:r>
      <w:r>
        <w:t xml:space="preserve"> </w:t>
      </w:r>
      <w:r>
        <w:t xml:space="preserve">who engages authentically with these diaspora communities can bridge gaps between their home country and France’s immigrant populations.</w:t>
      </w:r>
    </w:p>
    <w:p>
      <w:pPr>
        <w:pStyle w:val="BodyText"/>
      </w:pPr>
      <w:r>
        <w:t xml:space="preserve">This aspect of diplomacy is particularly sensitive in</w:t>
      </w:r>
      <w:r>
        <w:t xml:space="preserve"> </w:t>
      </w:r>
      <w:r>
        <w:rPr>
          <w:bCs/>
          <w:b/>
        </w:rPr>
        <w:t xml:space="preserve">France Marseille</w:t>
      </w:r>
      <w:r>
        <w:t xml:space="preserve">, where issues of national identity and integration are frequently debated. By promoting inclusive cultural narratives, the</w:t>
      </w:r>
      <w:r>
        <w:t xml:space="preserve"> </w:t>
      </w:r>
      <w:r>
        <w:rPr>
          <w:bCs/>
          <w:b/>
        </w:rPr>
        <w:t xml:space="preserve">Diplomat</w:t>
      </w:r>
      <w:r>
        <w:t xml:space="preserve"> </w:t>
      </w:r>
      <w:r>
        <w:t xml:space="preserve">contributes to social cohesion while advancing their nation’s image as a champion of diversity and mutual understanding.</w:t>
      </w:r>
    </w:p>
    <w:bookmarkEnd w:id="24"/>
    <w:bookmarkStart w:id="25" w:name="v.-multilateralism-and-urban-networks"/>
    <w:p>
      <w:pPr>
        <w:pStyle w:val="Heading2"/>
      </w:pPr>
      <w:r>
        <w:t xml:space="preserve">V. Multilateralism and Urban Networks</w:t>
      </w:r>
    </w:p>
    <w:p>
      <w:pPr>
        <w:pStyle w:val="FirstParagraph"/>
      </w:pPr>
      <w:r>
        <w:t xml:space="preserve">Marseille is an active participant in various international city networks, including Eurocities and the Union for the Mediterranean (UfM). For a</w:t>
      </w:r>
      <w:r>
        <w:t xml:space="preserve"> </w:t>
      </w:r>
      <w:r>
        <w:rPr>
          <w:bCs/>
          <w:b/>
        </w:rPr>
        <w:t xml:space="preserve">Diplomat</w:t>
      </w:r>
      <w:r>
        <w:t xml:space="preserve">, these platforms offer avenues to influence policy outside of traditional state-centric channels. Engaging with mayors, urban planners, and local council members allows for the creation of "shadow agreements" or pilot projects that can later be scaled up to national or international levels.</w:t>
      </w:r>
    </w:p>
    <w:p>
      <w:pPr>
        <w:pStyle w:val="BodyText"/>
      </w:pPr>
      <w:r>
        <w:t xml:space="preserve">The role of the</w:t>
      </w:r>
      <w:r>
        <w:t xml:space="preserve"> </w:t>
      </w:r>
      <w:r>
        <w:rPr>
          <w:bCs/>
          <w:b/>
        </w:rPr>
        <w:t xml:space="preserve">Diplomat</w:t>
      </w:r>
      <w:r>
        <w:t xml:space="preserve"> </w:t>
      </w:r>
      <w:r>
        <w:t xml:space="preserve">in these multilateral settings is to facilitate dialogue on transnational challenges such as climate change resilience, urban mobility, and public health. Marseille’s vulnerability to sea-level rise and its dense urban fabric make it an ideal testing ground for sustainable urban policies. By partnering with Marseille on these initiatives, a</w:t>
      </w:r>
      <w:r>
        <w:t xml:space="preserve"> </w:t>
      </w:r>
      <w:r>
        <w:rPr>
          <w:bCs/>
          <w:b/>
        </w:rPr>
        <w:t xml:space="preserve">Diplomat</w:t>
      </w:r>
      <w:r>
        <w:t xml:space="preserve"> </w:t>
      </w:r>
      <w:r>
        <w:t xml:space="preserve">demonstrates their country’s commitment to global sustainability goals.</w:t>
      </w:r>
    </w:p>
    <w:bookmarkEnd w:id="25"/>
    <w:bookmarkStart w:id="27" w:name="X25fed71afc99c41fe771288beb0c7afd9c6f161"/>
    <w:p>
      <w:pPr>
        <w:pStyle w:val="Heading2"/>
      </w:pPr>
      <w:r>
        <w:t xml:space="preserve">VI. Conclusion: The Diplomat as a Urban Integrator</w:t>
      </w:r>
    </w:p>
    <w:p>
      <w:pPr>
        <w:pStyle w:val="FirstParagraph"/>
      </w:pPr>
      <w:r>
        <w:t xml:space="preserve">In conclusion, the role of the</w:t>
      </w:r>
      <w:r>
        <w:t xml:space="preserve"> </w:t>
      </w:r>
      <w:r>
        <w:rPr>
          <w:bCs/>
          <w:b/>
        </w:rPr>
        <w:t xml:space="preserve">Diplomat</w:t>
      </w:r>
      <w:r>
        <w:t xml:space="preserve"> </w:t>
      </w:r>
      <w:r>
        <w:t xml:space="preserve">in</w:t>
      </w:r>
      <w:r>
        <w:t xml:space="preserve"> </w:t>
      </w:r>
      <w:r>
        <w:rPr>
          <w:bCs/>
          <w:b/>
        </w:rPr>
        <w:t xml:space="preserve">France Marseille</w:t>
      </w:r>
      <w:r>
        <w:br/>
      </w:r>
    </w:p>
    <w:p>
      <w:pPr>
        <w:pStyle w:val="BodyText"/>
      </w:pPr>
      <w:r>
        <w:t xml:space="preserve">Success in this domain hinges on the ability to integrate national objectives with local urban priorities. Whether through fostering trade at the port, engaging in cultural dialogue at the MuCEM, or collaborating on sustainability initiatives within city networks, the</w:t>
      </w:r>
      <w:r>
        <w:t xml:space="preserve"> </w:t>
      </w:r>
      <w:r>
        <w:rPr>
          <w:bCs/>
          <w:b/>
        </w:rPr>
        <w:t xml:space="preserve">Diplomat</w:t>
      </w:r>
      <w:r>
        <w:t xml:space="preserve"> </w:t>
      </w:r>
      <w:r>
        <w:t xml:space="preserve">becomes an integral part of Marseille’s international fabric. As global challenges become increasingly complex and interconnected, cities like Marseille will continue to rise in diplomatic importance. Therefore, understanding and leveraging the specific dynamics of</w:t>
      </w:r>
      <w:r>
        <w:t xml:space="preserve"> </w:t>
      </w:r>
      <w:r>
        <w:rPr>
          <w:bCs/>
          <w:b/>
        </w:rPr>
        <w:t xml:space="preserve">France Marseille</w:t>
      </w:r>
      <w:r>
        <w:br/>
      </w:r>
    </w:p>
    <w:bookmarkStart w:id="26" w:name="references"/>
    <w:p>
      <w:pPr>
        <w:pStyle w:val="Heading3"/>
      </w:pPr>
      <w:r>
        <w:t xml:space="preserve">References</w:t>
      </w:r>
    </w:p>
    <w:p>
      <w:pPr>
        <w:pStyle w:val="FirstParagraph"/>
      </w:pPr>
      <w:r>
        <w:t xml:space="preserve">Braun, T. (2018). *The Politics of City Diplomacy: Power and Agency in International Relations*. London: Routledge.</w:t>
      </w:r>
    </w:p>
    <w:p>
      <w:pPr>
        <w:pStyle w:val="BodyText"/>
      </w:pPr>
      <w:r>
        <w:t xml:space="preserve">Kaplan, R. D. (2015). *Mediterranean Clime: How Geography Has Shaped Europe’s Destiny*. New York: PublicAffairs.</w:t>
      </w:r>
    </w:p>
    <w:p>
      <w:pPr>
        <w:pStyle w:val="BodyText"/>
      </w:pPr>
      <w:r>
        <w:t xml:space="preserve">Municipality of Marseille. (2022). *Strategic Urban Development Plan 2030*. Marseille City Archives.</w:t>
      </w:r>
    </w:p>
    <w:p>
      <w:pPr>
        <w:pStyle w:val="BodyText"/>
      </w:pPr>
      <w:r>
        <w:t xml:space="preserve">Nye, J. S. (2011). *The Future of Power*. New York: PublicAffairs.</w:t>
      </w:r>
    </w:p>
    <w:p>
      <w:pPr>
        <w:pStyle w:val="BodyText"/>
      </w:pPr>
      <w:r>
        <w:t xml:space="preserve">Smith, M. (2019). "Subnational Diplomacy and the Rise of Megacities." *Journal of International Affairs*, 73(2), 45-68.</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in Marseille: Navigating Multilateralism, Economic Diplomacy, and Urban Identity</dc:title>
  <dc:creator/>
  <dc:language>en</dc:language>
  <cp:keywords/>
  <dcterms:created xsi:type="dcterms:W3CDTF">2026-07-29T18:01:30Z</dcterms:created>
  <dcterms:modified xsi:type="dcterms:W3CDTF">2026-07-29T18:01:30Z</dcterms:modified>
</cp:coreProperties>
</file>

<file path=docProps/custom.xml><?xml version="1.0" encoding="utf-8"?>
<Properties xmlns="http://schemas.openxmlformats.org/officeDocument/2006/custom-properties" xmlns:vt="http://schemas.openxmlformats.org/officeDocument/2006/docPropsVTypes"/>
</file>