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Pakistan</w:t>
      </w:r>
      <w:r>
        <w:t xml:space="preserve"> </w:t>
      </w:r>
      <w:r>
        <w:t xml:space="preserve">Karachi:</w:t>
      </w:r>
      <w:r>
        <w:t xml:space="preserve"> </w:t>
      </w:r>
      <w:r>
        <w:t xml:space="preserve">Navigating</w:t>
      </w:r>
      <w:r>
        <w:t xml:space="preserve"> </w:t>
      </w:r>
      <w:r>
        <w:t xml:space="preserve">Geopolitics</w:t>
      </w:r>
      <w:r>
        <w:t xml:space="preserve"> </w:t>
      </w:r>
      <w:r>
        <w:t xml:space="preserve">and</w:t>
      </w:r>
      <w:r>
        <w:t xml:space="preserve"> </w:t>
      </w:r>
      <w:r>
        <w:t xml:space="preserve">Economic</w:t>
      </w:r>
      <w:r>
        <w:t xml:space="preserve"> </w:t>
      </w:r>
      <w:r>
        <w:t xml:space="preserve">Hub</w:t>
      </w:r>
      <w:r>
        <w:t xml:space="preserve"> </w:t>
      </w:r>
      <w:r>
        <w:t xml:space="preserve">Dynamics</w:t>
      </w:r>
    </w:p>
    <w:bookmarkStart w:id="27" w:name="Xb0bdbca28ea4cd2290037a19278e16771932c2a"/>
    <w:p>
      <w:pPr>
        <w:pStyle w:val="Heading1"/>
      </w:pPr>
      <w:r>
        <w:t xml:space="preserve">The Strategic Imperative of the Diplomat in Pakistan Karachi: Navigating Geopolitics and Economic Hub Dynamics</w:t>
      </w:r>
    </w:p>
    <w:p>
      <w:pPr>
        <w:pStyle w:val="FirstParagraph"/>
      </w:pPr>
      <w:r>
        <w:rPr>
          <w:bCs/>
          <w:b/>
        </w:rPr>
        <w:t xml:space="preserve">Jane Doe, Ph.D.</w:t>
      </w:r>
      <w:r>
        <w:br/>
      </w:r>
      <w:r>
        <w:t xml:space="preserve">Department of International Relations, University of Global Studies</w:t>
      </w:r>
    </w:p>
    <w:bookmarkStart w:id="20" w:name="abstract"/>
    <w:p>
      <w:pPr>
        <w:pStyle w:val="Heading3"/>
      </w:pPr>
      <w:r>
        <w:t xml:space="preserve">Abstract</w:t>
      </w:r>
    </w:p>
    <w:p>
      <w:pPr>
        <w:pStyle w:val="FirstParagraph"/>
      </w:pPr>
      <w:r>
        <w:t xml:space="preserve">This article examines the evolving role and responsibilities of the diplomat operating within Karachi, Pakistan. As Pakistan’s primary seaport and economic engine, Karachi presents a unique confluence of high-stakes diplomatic challenges, ranging from regional security dynamics to complex bilateral trade negotiations. This study argues that the modern diplomat in this context must transcend traditional state-to-state engagement to include multi-actor coordination involving provincial authorities, international financial institutions, and local civil society. By analyzing recent geopolitical shifts and economic data, this paper highlights how the effectiveness of diplomatic missions is intrinsically linked to their ability to navigate the volatile yet vital landscape of Pakistan Karachi.</w:t>
      </w:r>
    </w:p>
    <w:bookmarkEnd w:id="20"/>
    <w:bookmarkStart w:id="21" w:name="introduction"/>
    <w:p>
      <w:pPr>
        <w:pStyle w:val="Heading2"/>
      </w:pPr>
      <w:r>
        <w:t xml:space="preserve">Introduction</w:t>
      </w:r>
    </w:p>
    <w:p>
      <w:pPr>
        <w:pStyle w:val="FirstParagraph"/>
      </w:pPr>
      <w:r>
        <w:t xml:space="preserve">In the architecture of modern international relations, no single location encapsulates the complexity of South Asian geopolitics as effectively as Pakistan Karachi. Often overshadowed in diplomatic discourse by Islamabad, the capital’s political centrality, or Lahore’s cultural prestige, Karachi remains the indispensable heartbeat of Pakistan’s economy and its primary interface with global maritime trade routes. For any foreign mission or international organization operating within this sphere, understanding the nuanced role of the diplomat is not merely an academic exercise but a pragmatic necessity. The diplomat in Pakistan Karachi serves as more than a representative of foreign interests; they act as a critical bridge between local economic realities and broader geopolitical strategies.</w:t>
      </w:r>
    </w:p>
    <w:p>
      <w:pPr>
        <w:pStyle w:val="BodyText"/>
      </w:pPr>
      <w:r>
        <w:t xml:space="preserve">The traditional definition of diplomacy has undergone significant transformation in recent decades, shifting from exclusive elite negotiations to inclusive, multi-stakeholder engagements. In the context of Pakistan Karachi, this shift is particularly pronounced. The city’s status as a megacity with a population exceeding 16 million creates a dense web of social, economic, and security challenges that require diplomatic intervention beyond conventional borders. Consequently, the diplomat must possess a sophisticated understanding of local governance structures in Sindh province while simultaneously maintaining high-level dialogue with federal entities in Islamabad.</w:t>
      </w:r>
    </w:p>
    <w:bookmarkEnd w:id="21"/>
    <w:bookmarkStart w:id="22" w:name="X9471f06141b11634a1ee1894c6d61933642b465"/>
    <w:p>
      <w:pPr>
        <w:pStyle w:val="Heading2"/>
      </w:pPr>
      <w:r>
        <w:t xml:space="preserve">The Economic Engine: Diplomacy Beyond Borders</w:t>
      </w:r>
    </w:p>
    <w:p>
      <w:pPr>
        <w:pStyle w:val="FirstParagraph"/>
      </w:pPr>
      <w:r>
        <w:t xml:space="preserve">The primary mandate of any foreign diplomat stationed in Pakistan Karachi is often tied to economic promotion and protection. As the home to the Port of Karachi and the Port of bin Qasim, this city handles approximately sixty percent of Pakistan’s total freight volume. For diplomatic missions representing major trading partners such as China, the United States, or European Union member states, facilitating smooth trade operations is paramount.</w:t>
      </w:r>
    </w:p>
    <w:p>
      <w:pPr>
        <w:pStyle w:val="BodyText"/>
      </w:pPr>
      <w:r>
        <w:t xml:space="preserve">The diplomat functions as a facilitator for multinational corporations (MNCs) seeking to navigate the regulatory environment of Pakistan Karachi. This involves not only lobbying for favorable policy outcomes but also providing critical intelligence on local market trends, labor laws, and infrastructural developments. The China-Pakistan Economic Corridor (CPEC), a flagship project of the Belt and Road Initiative, has further amplified the diplomatic footprint in Karachi. Ports like Gwadar are often discussed in relation to Karachi’s broader port infrastructure, creating a competitive yet complementary dynamic that diplomats must carefully manage.</w:t>
      </w:r>
    </w:p>
    <w:p>
      <w:pPr>
        <w:pStyle w:val="BodyText"/>
      </w:pPr>
      <w:r>
        <w:t xml:space="preserve">Furthermore, international financial institutions such as the International Monetary Fund (IMF) and the World Bank rely heavily on data and stability assessments from this region. The diplomat acts as an observer and informant, providing real-time analysis of Karachi’s economic health to their respective governments. This data-driven diplomacy is crucial for formulating aid packages, investment strategies, and loan conditions that directly impact the livelihoods of millions in Sindh.</w:t>
      </w:r>
    </w:p>
    <w:bookmarkEnd w:id="22"/>
    <w:bookmarkStart w:id="23" w:name="Xe1f4d037da0fd2fb0a9b8560857f2b913856463"/>
    <w:p>
      <w:pPr>
        <w:pStyle w:val="Heading2"/>
      </w:pPr>
      <w:r>
        <w:t xml:space="preserve">Security Challenges and Crisis Management</w:t>
      </w:r>
    </w:p>
    <w:p>
      <w:pPr>
        <w:pStyle w:val="FirstParagraph"/>
      </w:pPr>
      <w:r>
        <w:t xml:space="preserve">No discussion on the role of the diplomat in Pakistan Karachi would be complete without addressing security. Historically, Karachi has faced significant challenges related to political violence, sectarian tensions, and organized crime. For diplomatic personnel, safety is a primary concern that dictates operational protocols. However, the role extends beyond personal security; diplomats are often tasked with crisis management on behalf of their citizens and national interests.</w:t>
      </w:r>
    </w:p>
    <w:p>
      <w:pPr>
        <w:pStyle w:val="BodyText"/>
      </w:pPr>
      <w:r>
        <w:t xml:space="preserve">In times of civil unrest or natural disasters—such as the devastating floods that frequently affect Sindh—the diplomat must coordinate evacuation plans, provide consular services to stranded nationals, and liaise with local law enforcement agencies. The effectiveness of these diplomatic efforts often hinges on pre-existing relationships with key security stakeholders within the Karachi Metropolitan Corporation and provincial police forces. Building trust with local authorities is therefore a core component of diplomatic success in this environment.</w:t>
      </w:r>
    </w:p>
    <w:p>
      <w:pPr>
        <w:pStyle w:val="BodyText"/>
      </w:pPr>
      <w:r>
        <w:t xml:space="preserve">Moreover, diplomats play a subtle but vital role in conflict mitigation. By engaging with community leaders and civil society organizations, they can help de-escalate tensions before they escalate into broader security crises. This preventive diplomacy is essential in maintaining the stability required for economic growth and foreign investment.</w:t>
      </w:r>
    </w:p>
    <w:bookmarkEnd w:id="23"/>
    <w:bookmarkStart w:id="24" w:name="cultural-nuances-and-soft-power"/>
    <w:p>
      <w:pPr>
        <w:pStyle w:val="Heading2"/>
      </w:pPr>
      <w:r>
        <w:t xml:space="preserve">Cultural Nuances and Soft Power</w:t>
      </w:r>
    </w:p>
    <w:p>
      <w:pPr>
        <w:pStyle w:val="FirstParagraph"/>
      </w:pPr>
      <w:r>
        <w:t xml:space="preserve">Diplomacy is not solely about hard power or economic leverage; it is equally about cultural understanding and soft power. In Pakistan Karachi, a city known for its ethnic diversity including Sindhi, Punjabi, Muhajir, Pashtun, and Baloch communities, the diplomat must navigate complex social fabrics. Misunderstanding local customs or ethnic sensitivities can lead to diplomatic faux pas that undermine national objectives.</w:t>
      </w:r>
    </w:p>
    <w:p>
      <w:pPr>
        <w:pStyle w:val="BodyText"/>
      </w:pPr>
      <w:r>
        <w:t xml:space="preserve">Successful diplomats in this region invest heavily in cultural immersion. They engage with local artistic communities, participate in religious festivals, and support educational exchanges. These activities serve to humanize the foreign presence and build long-term goodwill among the populace of Pakistan Karachi. For instance, cultural diplomacy initiatives that highlight shared heritage between Western nations and South Asian traditions can foster deeper connections than purely transactional political engagements.</w:t>
      </w:r>
    </w:p>
    <w:bookmarkEnd w:id="24"/>
    <w:bookmarkStart w:id="26" w:name="conclusion"/>
    <w:p>
      <w:pPr>
        <w:pStyle w:val="Heading2"/>
      </w:pPr>
      <w:r>
        <w:t xml:space="preserve">Conclusion</w:t>
      </w:r>
    </w:p>
    <w:p>
      <w:pPr>
        <w:pStyle w:val="FirstParagraph"/>
      </w:pPr>
      <w:r>
        <w:t xml:space="preserve">In conclusion, the role of the diplomat in Pakistan Karachi is multifaceted and increasingly complex. It requires a blend of economic acumen, security awareness, cultural sensitivity, and political agility. As Pakistan continues to assert its position as a key player in South Asian geopolitics, the importance of this coastal hub cannot be overstated. The modern diplomat must adapt to this dynamic environment by moving beyond traditional protocols and embracing proactive engagement with all stakeholders.</w:t>
      </w:r>
    </w:p>
    <w:p>
      <w:pPr>
        <w:pStyle w:val="BodyText"/>
      </w:pPr>
      <w:r>
        <w:t xml:space="preserve">Future research should focus on longitudinal studies of diplomatic outcomes in Karachi to better quantify the impact of specific policy interventions. Additionally, as climate change poses existential threats to coastal cities like Pakistan Karachi, environmental diplomacy will likely become an even more critical component of a diplomat’s portfolio. Ultimately, the effectiveness of foreign missions in this region will depend on their ability to harmonize global strategic interests with local realities, ensuring stability and prosperity for one of Asia’s most vital megacities.</w:t>
      </w:r>
    </w:p>
    <w:bookmarkStart w:id="25" w:name="references"/>
    <w:p>
      <w:pPr>
        <w:pStyle w:val="Heading3"/>
      </w:pPr>
      <w:r>
        <w:t xml:space="preserve">References</w:t>
      </w:r>
    </w:p>
    <w:p>
      <w:pPr>
        <w:numPr>
          <w:ilvl w:val="0"/>
          <w:numId w:val="1001"/>
        </w:numPr>
        <w:pStyle w:val="Compact"/>
      </w:pPr>
      <w:r>
        <w:t xml:space="preserve">Siddiqi, J. (2020). *Urban Governance in Karachi: Challenges and Prospects*. Journal of South Asian Studies.</w:t>
      </w:r>
    </w:p>
    <w:p>
      <w:pPr>
        <w:numPr>
          <w:ilvl w:val="0"/>
          <w:numId w:val="1001"/>
        </w:numPr>
        <w:pStyle w:val="Compact"/>
      </w:pPr>
      <w:r>
        <w:t xml:space="preserve">Ahmed, I. (2019). *Diplomacy in the Age of Megacities*. Oxford University Press Pakistan.</w:t>
      </w:r>
    </w:p>
    <w:p>
      <w:pPr>
        <w:numPr>
          <w:ilvl w:val="0"/>
          <w:numId w:val="1001"/>
        </w:numPr>
        <w:pStyle w:val="Compact"/>
      </w:pPr>
      <w:r>
        <w:t xml:space="preserve">World Bank Reports. (2023). *Pakistan Development Update: Navigating Economic Headwinds*. Washington, DC.</w:t>
      </w:r>
    </w:p>
    <w:p>
      <w:pPr>
        <w:numPr>
          <w:ilvl w:val="0"/>
          <w:numId w:val="1001"/>
        </w:numPr>
        <w:pStyle w:val="Compact"/>
      </w:pPr>
      <w:r>
        <w:t xml:space="preserve">Malik, H. R. (2021). *The Geopolitics of CPEC and Regional Stability*. Institute of Strategic Studies Islamabad.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Pakistan Karachi: Navigating Geopolitics and Economic Hub Dynamics</dc:title>
  <dc:creator/>
  <dc:language>en</dc:language>
  <cp:keywords/>
  <dcterms:created xsi:type="dcterms:W3CDTF">2026-07-29T11:49:05Z</dcterms:created>
  <dcterms:modified xsi:type="dcterms:W3CDTF">2026-07-29T11:49:05Z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