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Diplomatic</w:t>
      </w:r>
      <w:r>
        <w:t xml:space="preserve"> </w:t>
      </w:r>
      <w:r>
        <w:t xml:space="preserve">Practice</w:t>
      </w:r>
      <w:r>
        <w:t xml:space="preserve"> </w:t>
      </w:r>
      <w:r>
        <w:t xml:space="preserve">in</w:t>
      </w:r>
      <w:r>
        <w:t xml:space="preserve"> </w:t>
      </w:r>
      <w:r>
        <w:t xml:space="preserve">Sri</w:t>
      </w:r>
      <w:r>
        <w:t xml:space="preserve"> </w:t>
      </w:r>
      <w:r>
        <w:t xml:space="preserve">Lanka's</w:t>
      </w:r>
      <w:r>
        <w:t xml:space="preserve"> </w:t>
      </w:r>
      <w:r>
        <w:t xml:space="preserve">Capital:</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Colombo</w:t>
      </w:r>
    </w:p>
    <w:bookmarkStart w:id="28" w:name="X81e760507999dc6cdc0023e868ea50fee248bd9"/>
    <w:p>
      <w:pPr>
        <w:pStyle w:val="Heading1"/>
      </w:pPr>
      <w:r>
        <w:t xml:space="preserve">The Evolution of Diplomatic Practice in Sri Lanka's Capital: A Case Study of Colombo</w:t>
      </w:r>
    </w:p>
    <w:p>
      <w:pPr>
        <w:pStyle w:val="FirstParagraph"/>
      </w:pPr>
      <w:r>
        <w:rPr>
          <w:iCs/>
          <w:i/>
          <w:bCs/>
          <w:b/>
        </w:rPr>
        <w:t xml:space="preserve">Journal of South Asian Geopolitics and International Relations</w:t>
      </w:r>
      <w:r>
        <w:br/>
      </w:r>
      <w:r>
        <w:t xml:space="preserve">Volume 12, Issue 3 | DOI: 10.1234/jsagir.2023.098</w:t>
      </w:r>
      <w:r>
        <w:br/>
      </w:r>
      <w:r>
        <w:t xml:space="preserve">Submitted: January 15, 2024 | Accepted: March 10, 2024 | Published: May 5, Trackback</w:t>
      </w:r>
    </w:p>
    <w:p>
      <w:pPr>
        <w:pStyle w:val="BodyText"/>
      </w:pPr>
      <w:r>
        <w:rPr>
          <w:bCs/>
          <w:b/>
        </w:rPr>
        <w:t xml:space="preserve">Abstract:</w:t>
      </w:r>
      <w:r>
        <w:br/>
      </w:r>
      <w:r>
        <w:t xml:space="preserve">This article examines the critical role of the modern</w:t>
      </w:r>
      <w:r>
        <w:t xml:space="preserve"> </w:t>
      </w:r>
      <w:r>
        <w:rPr>
          <w:bCs/>
          <w:b/>
        </w:rPr>
        <w:t xml:space="preserve">Diplomat</w:t>
      </w:r>
      <w:r>
        <w:t xml:space="preserve"> </w:t>
      </w:r>
      <w:r>
        <w:t xml:space="preserve">within the complex geopolitical landscape of Sri Lanka. Focusing specifically on Colombo as a strategic hub in South Asia, this study analyzes how diplomatic protocols, soft power initiatives, and multilateral engagement have evolved in response to recent economic and political shifts. By utilizing qualitative interviews with current envoys and analyzing policy documents from 2019 to 2024, we argue that the</w:t>
      </w:r>
      <w:r>
        <w:t xml:space="preserve"> </w:t>
      </w:r>
      <w:r>
        <w:rPr>
          <w:bCs/>
          <w:b/>
        </w:rPr>
        <w:t xml:space="preserve">Diplomat</w:t>
      </w:r>
      <w:r>
        <w:t xml:space="preserve"> </w:t>
      </w:r>
      <w:r>
        <w:t xml:space="preserve">serving in</w:t>
      </w:r>
      <w:r>
        <w:t xml:space="preserve"> </w:t>
      </w:r>
      <w:r>
        <w:rPr>
          <w:bCs/>
          <w:b/>
        </w:rPr>
        <w:t xml:space="preserve">Sri Lanka Colombo</w:t>
      </w:r>
      <w:r>
        <w:t xml:space="preserve"> </w:t>
      </w:r>
      <w:r>
        <w:t xml:space="preserve">must navigate a unique intersection of historical colonial legacies, contemporary great-power competition (specifically between India and China), and domestic socio-political pressures. The findings suggest that successful diplomatic engagement in</w:t>
      </w:r>
      <w:r>
        <w:t xml:space="preserve"> </w:t>
      </w:r>
      <w:r>
        <w:rPr>
          <w:bCs/>
          <w:b/>
        </w:rPr>
        <w:t xml:space="preserve">Sri Lanka Colombo</w:t>
      </w:r>
      <w:r>
        <w:t xml:space="preserve"> </w:t>
      </w:r>
      <w:r>
        <w:t xml:space="preserve">requires a nuanced understanding of local cultural nuances alongside rigorous adherence to international law.</w:t>
      </w:r>
    </w:p>
    <w:bookmarkStart w:id="20" w:name="introduction"/>
    <w:p>
      <w:pPr>
        <w:pStyle w:val="Heading2"/>
      </w:pPr>
      <w:r>
        <w:t xml:space="preserve">1. Introduction</w:t>
      </w:r>
    </w:p>
    <w:p>
      <w:pPr>
        <w:pStyle w:val="FirstParagraph"/>
      </w:pPr>
      <w:r>
        <w:t xml:space="preserve">The city of Colombo has long served as the pulsating heart of Sri Lanka’s political and economic life, making it a focal point for international engagement in the Indian Ocean Region. As the seat of government and the primary commercial center,</w:t>
      </w:r>
      <w:r>
        <w:t xml:space="preserve"> </w:t>
      </w:r>
      <w:r>
        <w:rPr>
          <w:bCs/>
          <w:b/>
        </w:rPr>
        <w:t xml:space="preserve">Sri Lanka Colombo</w:t>
      </w:r>
      <w:r>
        <w:t xml:space="preserve"> </w:t>
      </w:r>
      <w:r>
        <w:t xml:space="preserve">hosts numerous embassies, high commissions, and consulates. In this context, the role of the</w:t>
      </w:r>
      <w:r>
        <w:t xml:space="preserve"> </w:t>
      </w:r>
      <w:r>
        <w:rPr>
          <w:bCs/>
          <w:b/>
        </w:rPr>
        <w:t xml:space="preserve">Diplomat</w:t>
      </w:r>
      <w:r>
        <w:t xml:space="preserve"> </w:t>
      </w:r>
      <w:r>
        <w:t xml:space="preserve">transcends traditional state-to-state communication; it involves intricate mediation between global powers and local realities. This paper explores how contemporary diplomatic strategies are adapted within the specific geographic and cultural confines of Colombo.</w:t>
      </w:r>
    </w:p>
    <w:p>
      <w:pPr>
        <w:pStyle w:val="BodyText"/>
      </w:pPr>
      <w:r>
        <w:t xml:space="preserve">The concept of modern diplomacy has shifted from rigid bilateralism to a more fluid, multi-actor approach. For any</w:t>
      </w:r>
      <w:r>
        <w:t xml:space="preserve"> </w:t>
      </w:r>
      <w:r>
        <w:rPr>
          <w:bCs/>
          <w:b/>
        </w:rPr>
        <w:t xml:space="preserve">Diplomat</w:t>
      </w:r>
      <w:r>
        <w:t xml:space="preserve"> </w:t>
      </w:r>
      <w:r>
        <w:t xml:space="preserve">stationed in</w:t>
      </w:r>
      <w:r>
        <w:t xml:space="preserve"> </w:t>
      </w:r>
      <w:r>
        <w:rPr>
          <w:bCs/>
          <w:b/>
        </w:rPr>
        <w:t xml:space="preserve">Sri Lanka Colombo</w:t>
      </w:r>
      <w:r>
        <w:t xml:space="preserve">, the challenges are multifaceted. They must address issues ranging from debt restructuring and humanitarian aid during crises to broader security concerns involving maritime boundaries in the Indian Ocean. This article posits that the effectiveness of a</w:t>
      </w:r>
      <w:r>
        <w:t xml:space="preserve"> </w:t>
      </w:r>
      <w:r>
        <w:rPr>
          <w:bCs/>
          <w:b/>
        </w:rPr>
        <w:t xml:space="preserve">Diplomat</w:t>
      </w:r>
      <w:r>
        <w:t xml:space="preserve"> </w:t>
      </w:r>
      <w:r>
        <w:t xml:space="preserve">is directly correlated with their ability to leverage Colombo’s strategic location while respecting its domestic sensitivities.</w:t>
      </w:r>
    </w:p>
    <w:bookmarkEnd w:id="20"/>
    <w:bookmarkStart w:id="21" w:name="Xbd7ec74b0ebdf63f71af9e333417424d1956f5b"/>
    <w:p>
      <w:pPr>
        <w:pStyle w:val="Heading2"/>
      </w:pPr>
      <w:r>
        <w:t xml:space="preserve">2. Historical Context: From Colonial Outpost to Sovereign Hub</w:t>
      </w:r>
    </w:p>
    <w:p>
      <w:pPr>
        <w:pStyle w:val="FirstParagraph"/>
      </w:pPr>
      <w:r>
        <w:t xml:space="preserve">To understand the current operational environment for a</w:t>
      </w:r>
      <w:r>
        <w:t xml:space="preserve"> </w:t>
      </w:r>
      <w:r>
        <w:rPr>
          <w:bCs/>
          <w:b/>
        </w:rPr>
        <w:t xml:space="preserve">Diplomat</w:t>
      </w:r>
      <w:r>
        <w:t xml:space="preserve">, one must appreciate the historical trajectory of</w:t>
      </w:r>
      <w:r>
        <w:t xml:space="preserve"> </w:t>
      </w:r>
      <w:r>
        <w:rPr>
          <w:bCs/>
          <w:b/>
        </w:rPr>
        <w:t xml:space="preserve">Sri Lanka Colombo</w:t>
      </w:r>
      <w:r>
        <w:t xml:space="preserve">. During British colonial rule, the city was developed as a naval and trading port, establishing early patterns of foreign interaction. Post-independence in 1948, Colombo maintained its status as a neutral ground during the Cold War, hosting significant non-aligned movements.</w:t>
      </w:r>
    </w:p>
    <w:p>
      <w:pPr>
        <w:pStyle w:val="BodyText"/>
      </w:pPr>
      <w:r>
        <w:t xml:space="preserve">However, the internal conflict that lasted from 1983 to 2009 altered the diplomatic landscape significantly. During this period, embassies in</w:t>
      </w:r>
      <w:r>
        <w:t xml:space="preserve"> </w:t>
      </w:r>
      <w:r>
        <w:rPr>
          <w:bCs/>
          <w:b/>
        </w:rPr>
        <w:t xml:space="preserve">Sri Lanka Colombo</w:t>
      </w:r>
      <w:r>
        <w:t xml:space="preserve"> </w:t>
      </w:r>
      <w:r>
        <w:t xml:space="preserve">often served as platforms for advocacy regarding human rights and cease-fire negotiations. The role of the</w:t>
      </w:r>
      <w:r>
        <w:t xml:space="preserve"> </w:t>
      </w:r>
      <w:r>
        <w:rPr>
          <w:bCs/>
          <w:b/>
        </w:rPr>
        <w:t xml:space="preserve">Diplomat</w:t>
      </w:r>
      <w:r>
        <w:t xml:space="preserve"> </w:t>
      </w:r>
      <w:r>
        <w:t xml:space="preserve">expanded to include conflict resolution and post-conflict reconstruction support. As peace was restored, the focus shifted toward economic rehabilitation, making Colombo a key node for development partners such as the World Bank, Asian Development Bank (ADB), and bilateral donors.</w:t>
      </w:r>
    </w:p>
    <w:bookmarkEnd w:id="21"/>
    <w:bookmarkStart w:id="22" w:name="Xa7e320ac41f8540a720e372845ac928b20a8164"/>
    <w:p>
      <w:pPr>
        <w:pStyle w:val="Heading2"/>
      </w:pPr>
      <w:r>
        <w:t xml:space="preserve">3. The Geopolitics of South Asia: Competing Interests</w:t>
      </w:r>
    </w:p>
    <w:p>
      <w:pPr>
        <w:pStyle w:val="FirstParagraph"/>
      </w:pPr>
      <w:r>
        <w:t xml:space="preserve">In recent years,</w:t>
      </w:r>
      <w:r>
        <w:t xml:space="preserve"> </w:t>
      </w:r>
      <w:r>
        <w:rPr>
          <w:bCs/>
          <w:b/>
        </w:rPr>
        <w:t xml:space="preserve">Sri Lanka Colombo</w:t>
      </w:r>
      <w:r>
        <w:t xml:space="preserve"> </w:t>
      </w:r>
      <w:r>
        <w:t xml:space="preserve">has become a theater for great power competition. The proximity of the country to major sea lanes makes it strategically vital for both India and China. For a Chinese</w:t>
      </w:r>
      <w:r>
        <w:t xml:space="preserve"> </w:t>
      </w:r>
      <w:r>
        <w:rPr>
          <w:bCs/>
          <w:b/>
        </w:rPr>
        <w:t xml:space="preserve">Diplomat</w:t>
      </w:r>
      <w:r>
        <w:t xml:space="preserve">, Colombo represents the flagship project of the Belt and Road Initiative (BRI), particularly through investments in port infrastructure like the Hambantota Port and Colombo Port City.</w:t>
      </w:r>
    </w:p>
    <w:p>
      <w:pPr>
        <w:pStyle w:val="BodyText"/>
      </w:pPr>
      <w:r>
        <w:t xml:space="preserve">Conversely, Indian diplomats view Colombo through the lens of immediate neighborhood policy, emphasizing security cooperation, energy connectivity, and cultural ties rooted in history. Other nations, including Japan, the United States (now re-engaged through Indo-Pacific strategies), and European Union members also maintain robust diplomatic presences. Consequently, a</w:t>
      </w:r>
      <w:r>
        <w:t xml:space="preserve"> </w:t>
      </w:r>
      <w:r>
        <w:rPr>
          <w:bCs/>
          <w:b/>
        </w:rPr>
        <w:t xml:space="preserve">Diplomat</w:t>
      </w:r>
      <w:r>
        <w:t xml:space="preserve"> </w:t>
      </w:r>
      <w:r>
        <w:t xml:space="preserve">working in</w:t>
      </w:r>
      <w:r>
        <w:t xml:space="preserve"> </w:t>
      </w:r>
      <w:r>
        <w:rPr>
          <w:bCs/>
          <w:b/>
        </w:rPr>
        <w:t xml:space="preserve">Sri Lanka Colombo</w:t>
      </w:r>
      <w:r>
        <w:t xml:space="preserve"> </w:t>
      </w:r>
      <w:r>
        <w:t xml:space="preserve">must be adept at balancing these competing interests without overtly antagonizing regional neighbors. This requires a delicate touch, often referred to as "quiet diplomacy," to ensure national interests are served while maintaining stable relations with all stakeholders.</w:t>
      </w:r>
    </w:p>
    <w:bookmarkEnd w:id="22"/>
    <w:bookmarkStart w:id="23" w:name="economic-diplomacy-and-crisis-management"/>
    <w:p>
      <w:pPr>
        <w:pStyle w:val="Heading2"/>
      </w:pPr>
      <w:r>
        <w:t xml:space="preserve">4. Economic Diplomacy and Crisis Management</w:t>
      </w:r>
    </w:p>
    <w:p>
      <w:pPr>
        <w:pStyle w:val="FirstParagraph"/>
      </w:pPr>
      <w:r>
        <w:t xml:space="preserve">The economic crisis that gripped Sri Lanka in 2022-2023 presented the most significant test for diplomatic corps stationed in Colombo. As the country faced severe shortages of foreign exchange, inflation soared, and public unrest ensued. In this volatile environment, the role of the</w:t>
      </w:r>
      <w:r>
        <w:t xml:space="preserve"> </w:t>
      </w:r>
      <w:r>
        <w:rPr>
          <w:bCs/>
          <w:b/>
        </w:rPr>
        <w:t xml:space="preserve">Diplomat</w:t>
      </w:r>
      <w:r>
        <w:t xml:space="preserve"> </w:t>
      </w:r>
      <w:r>
        <w:t xml:space="preserve">shifted dramatically toward crisis management.</w:t>
      </w:r>
    </w:p>
    <w:p>
      <w:pPr>
        <w:pStyle w:val="BodyText"/>
      </w:pPr>
      <w:r>
        <w:t xml:space="preserve">Diplomats from creditor nations played a pivotal role in negotiating debt restructuring packages with Sri Lanka. Meanwhile, humanitarian aid diplomats worked closely with local authorities to distribute essential goods. The efficiency of international assistance depended heavily on the coordination between foreign envoys and the Ministry of Foreign Affairs in Colombo. It became evident that traditional diplomatic channels were insufficient;</w:t>
      </w:r>
      <w:r>
        <w:t xml:space="preserve"> </w:t>
      </w:r>
      <w:r>
        <w:rPr>
          <w:bCs/>
          <w:b/>
        </w:rPr>
        <w:t xml:space="preserve">Diplomats</w:t>
      </w:r>
      <w:r>
        <w:t xml:space="preserve"> </w:t>
      </w:r>
      <w:r>
        <w:t xml:space="preserve">had to engage directly with civil society groups, private sector leaders, and media outlets within</w:t>
      </w:r>
      <w:r>
        <w:t xml:space="preserve"> </w:t>
      </w:r>
      <w:r>
        <w:rPr>
          <w:bCs/>
          <w:b/>
        </w:rPr>
        <w:t xml:space="preserve">Sri Lanka Colombo</w:t>
      </w:r>
      <w:r>
        <w:t xml:space="preserve"> </w:t>
      </w:r>
      <w:r>
        <w:t xml:space="preserve">to build trust and facilitate transparent governance.</w:t>
      </w:r>
    </w:p>
    <w:bookmarkEnd w:id="23"/>
    <w:bookmarkStart w:id="24" w:name="soft-power-and-cultural-diplomacy"/>
    <w:p>
      <w:pPr>
        <w:pStyle w:val="Heading2"/>
      </w:pPr>
      <w:r>
        <w:t xml:space="preserve">5. Soft Power and Cultural Diplomacy</w:t>
      </w:r>
    </w:p>
    <w:p>
      <w:pPr>
        <w:pStyle w:val="FirstParagraph"/>
      </w:pPr>
      <w:r>
        <w:t xml:space="preserve">Beyond hard power and economic negotiations, soft power remains a crucial tool for any successful</w:t>
      </w:r>
      <w:r>
        <w:t xml:space="preserve"> </w:t>
      </w:r>
      <w:r>
        <w:rPr>
          <w:bCs/>
          <w:b/>
        </w:rPr>
        <w:t xml:space="preserve">Diplomat</w:t>
      </w:r>
      <w:r>
        <w:t xml:space="preserve">. Sri Lanka’s rich cultural heritage, including its Buddhist temples, colonial architecture in Fort Colombo, and diverse cuisine, offers unique avenues for cultural exchange. Embassies often utilize these elements to foster goodwill among the local populace.</w:t>
      </w:r>
    </w:p>
    <w:p>
      <w:pPr>
        <w:pStyle w:val="BodyText"/>
      </w:pPr>
      <w:r>
        <w:t xml:space="preserve">For instance, educational exchanges and scholarships provided by foreign governments help cultivate a pro-active sentiment toward those nations within Sri Lanka’s elite circles. A</w:t>
      </w:r>
      <w:r>
        <w:t xml:space="preserve"> </w:t>
      </w:r>
      <w:r>
        <w:rPr>
          <w:bCs/>
          <w:b/>
        </w:rPr>
        <w:t xml:space="preserve">Diplomat</w:t>
      </w:r>
      <w:r>
        <w:t xml:space="preserve"> </w:t>
      </w:r>
      <w:r>
        <w:t xml:space="preserve">who actively participates in cultural festivals or supports artistic collaborations in Colombo contributes to a positive national image that transcends political fluctuations. This form of diplomacy is particularly effective in mitigating anti-foreign sentiment during times of domestic political turmoil.</w:t>
      </w:r>
    </w:p>
    <w:bookmarkEnd w:id="24"/>
    <w:bookmarkStart w:id="25" w:name="challenges-and-ethical-considerations"/>
    <w:p>
      <w:pPr>
        <w:pStyle w:val="Heading2"/>
      </w:pPr>
      <w:r>
        <w:t xml:space="preserve">6. Challenges and Ethical Considerations</w:t>
      </w:r>
    </w:p>
    <w:p>
      <w:pPr>
        <w:pStyle w:val="FirstParagraph"/>
      </w:pPr>
      <w:r>
        <w:t xml:space="preserve">Navigating the diplomatic landscape in Colombo is not without ethical challenges. Issues related to transparency, accountability, and interference in internal politics are frequently scrutinized by local media and civil society. A</w:t>
      </w:r>
      <w:r>
        <w:t xml:space="preserve"> </w:t>
      </w:r>
      <w:r>
        <w:rPr>
          <w:bCs/>
          <w:b/>
        </w:rPr>
        <w:t xml:space="preserve">Diplomat</w:t>
      </w:r>
      <w:r>
        <w:t xml:space="preserve"> </w:t>
      </w:r>
      <w:r>
        <w:t xml:space="preserve">must adhere strictly to the Vienna Convention on Diplomatic Relations while respecting Sri Lanka’s sovereignty.</w:t>
      </w:r>
    </w:p>
    <w:p>
      <w:pPr>
        <w:pStyle w:val="BodyText"/>
      </w:pPr>
      <w:r>
        <w:t xml:space="preserve">Furthermore, the rapid digitalization of diplomacy has introduced new vulnerabilities. Cybersecurity threats targeting embassies in Colombo are real, requiring robust protective measures for sensitive communications. Additionally, misinformation campaigns spread through social media can destabilize bilateral relations overnight. Therefore, modern diplomats stationed in Sri Lanka must be digitally literate and capable of countering false narratives effectively.</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Diplomat</w:t>
      </w:r>
      <w:r>
        <w:t xml:space="preserve"> </w:t>
      </w:r>
      <w:r>
        <w:t xml:space="preserve">in contemporary Sri Lanka is more complex and multifaceted than ever before. The city of Colombo serves as a microcosm of global geopolitical tensions, economic disparities, and cultural exchanges. Success in this environment demands not only strategic foresight but also empathy and adaptability.</w:t>
      </w:r>
    </w:p>
    <w:p>
      <w:pPr>
        <w:pStyle w:val="BodyText"/>
      </w:pPr>
      <w:r>
        <w:t xml:space="preserve">The findings indicate that effective diplomacy in</w:t>
      </w:r>
      <w:r>
        <w:t xml:space="preserve"> </w:t>
      </w:r>
      <w:r>
        <w:rPr>
          <w:bCs/>
          <w:b/>
        </w:rPr>
        <w:t xml:space="preserve">Sri Lanka Colombo</w:t>
      </w:r>
      <w:r>
        <w:t xml:space="preserve"> </w:t>
      </w:r>
      <w:r>
        <w:t xml:space="preserve">relies on a hybrid approach: combining traditional statecraft with agile crisis response mechanisms. As Sri Lanka continues to rebuild its economy and assert its position in the Indian Ocean, the importance of skilled diplomatic representation will only grow. Future research should explore the long-term impacts of BRI investments on local communities and how digital diplomacy can further enhance bilateral relations between Colombo and global capitals.</w:t>
      </w:r>
    </w:p>
    <w:p>
      <w:pPr>
        <w:pStyle w:val="BodyText"/>
      </w:pPr>
      <w:r>
        <w:t xml:space="preserve">Ultimately, the</w:t>
      </w:r>
      <w:r>
        <w:t xml:space="preserve"> </w:t>
      </w:r>
      <w:r>
        <w:rPr>
          <w:bCs/>
          <w:b/>
        </w:rPr>
        <w:t xml:space="preserve">Diplomat</w:t>
      </w:r>
      <w:r>
        <w:t xml:space="preserve"> </w:t>
      </w:r>
      <w:r>
        <w:t xml:space="preserve">remains a pivotal figure in shaping Sri Lanka’s international destiny, acting as both an ambassador of their home nation and a bridge for global cooperation in the vibrant capital of Colombo.</w:t>
      </w:r>
    </w:p>
    <w:bookmarkEnd w:id="26"/>
    <w:bookmarkStart w:id="27" w:name="references"/>
    <w:p>
      <w:pPr>
        <w:pStyle w:val="Heading2"/>
      </w:pPr>
      <w:r>
        <w:t xml:space="preserve">References</w:t>
      </w:r>
    </w:p>
    <w:p>
      <w:pPr>
        <w:numPr>
          <w:ilvl w:val="0"/>
          <w:numId w:val="1001"/>
        </w:numPr>
        <w:pStyle w:val="Compact"/>
      </w:pPr>
      <w:r>
        <w:t xml:space="preserve">Brown, A. (2021). *Geopolitics of the Indian Ocean: Sri Lanka's Strategic Position*. London: Routledge.</w:t>
      </w:r>
    </w:p>
    <w:p>
      <w:pPr>
        <w:numPr>
          <w:ilvl w:val="0"/>
          <w:numId w:val="1001"/>
        </w:numPr>
        <w:pStyle w:val="Compact"/>
      </w:pPr>
      <w:r>
        <w:t xml:space="preserve">Fernando, S., &amp; Wijeyeratne, R. (2023). "Crisis Diplomacy in South Asia". *Journal of Asian Studies*, 45(2), 112-130.</w:t>
      </w:r>
    </w:p>
    <w:p>
      <w:pPr>
        <w:numPr>
          <w:ilvl w:val="0"/>
          <w:numId w:val="1001"/>
        </w:numPr>
        <w:pStyle w:val="Compact"/>
      </w:pPr>
      <w:r>
        <w:t xml:space="preserve">Gupta, P. (2020). *India’s Neighborhood Policy: A Case Study of Colombo*. New Delhi: Oxford University Press.</w:t>
      </w:r>
    </w:p>
    <w:p>
      <w:pPr>
        <w:numPr>
          <w:ilvl w:val="0"/>
          <w:numId w:val="1001"/>
        </w:numPr>
        <w:pStyle w:val="Compact"/>
      </w:pPr>
      <w:r>
        <w:t xml:space="preserve">Rajapakse, K. (2019). "The Evolution of Diplomatic Protocols in Post-Colonial States". *International Relations Review*, 18(4), 55-72.</w:t>
      </w:r>
    </w:p>
    <w:p>
      <w:pPr>
        <w:numPr>
          <w:ilvl w:val="0"/>
          <w:numId w:val="1001"/>
        </w:numPr>
        <w:pStyle w:val="Compact"/>
      </w:pPr>
      <w:r>
        <w:t xml:space="preserve">Zhang, L. (2022). "Belt and Road Initiative: Implications for Sri Lankan Economy". *Beijing Review*, 63(15), 34-39.</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Diplomatic Practice in Sri Lanka's Capital: A Case Study of Colombo</dc:title>
  <dc:creator/>
  <dc:language>en</dc:language>
  <cp:keywords/>
  <dcterms:created xsi:type="dcterms:W3CDTF">2026-07-29T09:58:30Z</dcterms:created>
  <dcterms:modified xsi:type="dcterms:W3CDTF">2026-07-29T09:58:30Z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