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Nexus</w:t>
      </w:r>
      <w:r>
        <w:t xml:space="preserve"> </w:t>
      </w:r>
      <w:r>
        <w:t xml:space="preserve">of</w:t>
      </w:r>
      <w:r>
        <w:t xml:space="preserve"> </w:t>
      </w:r>
      <w:r>
        <w:t xml:space="preserve">Regional</w:t>
      </w:r>
      <w:r>
        <w:t xml:space="preserve"> </w:t>
      </w:r>
      <w:r>
        <w:t xml:space="preserve">Integration</w:t>
      </w:r>
      <w:r>
        <w:t xml:space="preserve"> </w:t>
      </w:r>
      <w:r>
        <w:t xml:space="preserve">and</w:t>
      </w:r>
      <w:r>
        <w:t xml:space="preserve"> </w:t>
      </w:r>
      <w:r>
        <w:t xml:space="preserve">Global</w:t>
      </w:r>
      <w:r>
        <w:t xml:space="preserve"> </w:t>
      </w:r>
      <w:r>
        <w:t xml:space="preserve">Strategy</w:t>
      </w:r>
    </w:p>
    <w:bookmarkStart w:id="27" w:name="Xeb5a45d6320d161ab35729d4cc802c86f803a24"/>
    <w:p>
      <w:pPr>
        <w:pStyle w:val="Heading1"/>
      </w:pPr>
      <w:r>
        <w:t xml:space="preserve">The Evolving Role of the Diplomat in United States Miami: A Nexus of Regional Integration and Global Strategy</w:t>
      </w:r>
    </w:p>
    <w:p>
      <w:pPr>
        <w:pStyle w:val="FirstParagraph"/>
      </w:pPr>
      <w:r>
        <w:rPr>
          <w:bCs/>
          <w:b/>
        </w:rPr>
        <w:t xml:space="preserve">Jane Doe, Ph.D.</w:t>
      </w:r>
      <w:r>
        <w:br/>
      </w:r>
      <w:r>
        <w:t xml:space="preserve">Department of International Relations, University of South Florida</w:t>
      </w:r>
    </w:p>
    <w:p>
      <w:pPr>
        <w:pStyle w:val="BodyText"/>
      </w:pPr>
      <w:r>
        <w:rPr>
          <w:bCs/>
          <w:b/>
        </w:rPr>
        <w:t xml:space="preserve">Abstract:</w:t>
      </w:r>
      <w:r>
        <w:t xml:space="preserve">This article examines the critical function of the diplomat operating within the unique geopolitical landscape of United States Miami. As a primary gateway to Latin America and the Caribbean, Miami has transformed from a local tourism hub into a sophisticated diplomatic corridor. This paper argues that traditional state-centric definitions of diplomacy are insufficient for explaining contemporary foreign policy execution in this region. Instead, it proposes a model of "Hyper-Local Diplomacy," where the diplomat in United States Miami leverages diaspora networks, economic interdependence, and cultural affinity to advance national interests. By analyzing case studies involving trade negotiation and consular crisis management, this study highlights how Miami serves as a microcosm for broader hemispheric relations.</w:t>
      </w:r>
    </w:p>
    <w:bookmarkStart w:id="20" w:name="introduction"/>
    <w:p>
      <w:pPr>
        <w:pStyle w:val="Heading2"/>
      </w:pPr>
      <w:r>
        <w:t xml:space="preserve">Introduction</w:t>
      </w:r>
    </w:p>
    <w:p>
      <w:pPr>
        <w:pStyle w:val="FirstParagraph"/>
      </w:pPr>
      <w:r>
        <w:t xml:space="preserve">In the architecture of modern international relations, geographic proximity often dictates strategic priority. Within the United States, few cities embody this principle as profoundly as United States Miami. Located at the southern tip of Florida, Miami serves not merely as a metropolitan center but as a vital diplomatic conduit connecting North America with Latin America and the Caribbean. For decades, scholars have focused on Washington D.C. or major European capitals when discussing statecraft; however, the role of the diplomat in United States Miami has grown increasingly indispensable due to shifting economic tides and demographic transformations.</w:t>
      </w:r>
    </w:p>
    <w:p>
      <w:pPr>
        <w:pStyle w:val="BodyText"/>
      </w:pPr>
      <w:r>
        <w:t xml:space="preserve">The traditional definition of a diplomat involves an accredited official representing their sovereign state abroad. However, in the context of United States Miami, this definition expands. The diplomat here operates within a domestic jurisdiction that possesses outsized international influence. This article explores how the unique characteristics of United States Miami—specifically its demographic composition as a hub for Latin American diasporas and its status as an international banking center—reshape the methodologies and challenges faced by any diplomat stationed or operating there.</w:t>
      </w:r>
    </w:p>
    <w:bookmarkEnd w:id="20"/>
    <w:bookmarkStart w:id="21" w:name="X1d224b57dec9cd822b49fe917faea0673cb10c5"/>
    <w:p>
      <w:pPr>
        <w:pStyle w:val="Heading2"/>
      </w:pPr>
      <w:r>
        <w:t xml:space="preserve">The Geopolitical Significance of United States Miami</w:t>
      </w:r>
    </w:p>
    <w:p>
      <w:pPr>
        <w:pStyle w:val="FirstParagraph"/>
      </w:pPr>
      <w:r>
        <w:t xml:space="preserve">To understand the contemporary diplomat, one must first appreciate the geopolitical weight of their station. United States Miami is frequently described as "The Capital of Latin America." This designation is not merely symbolic; it reflects deep economic and cultural ties. The city hosts numerous consulates-general from countries across the hemisphere, making it arguably the most dense diplomatic cluster in North America outside of Washington D.C.</w:t>
      </w:r>
    </w:p>
    <w:p>
      <w:pPr>
        <w:pStyle w:val="BodyText"/>
      </w:pPr>
      <w:r>
        <w:t xml:space="preserve">For a diplomat, this density creates a complex environment. Unlike in isolated capitals where foreign policy can be executed with relative unilateralism, United States Miami requires constant coordination among multiple actors. The local economy is deeply intertwined with transnational trade routes. Consequently, the actions of any single diplomat in this city can have immediate ripple effects on bilateral relations and regional stability. The diplomat must therefore possess a nuanced understanding of both their own government’s foreign policy directives and the specific socio-political dynamics of their home country as experienced through its community in United States Miami.</w:t>
      </w:r>
    </w:p>
    <w:bookmarkEnd w:id="21"/>
    <w:bookmarkStart w:id="22" w:name="diaspora-as-a-diplomatic-asset"/>
    <w:p>
      <w:pPr>
        <w:pStyle w:val="Heading2"/>
      </w:pPr>
      <w:r>
        <w:t xml:space="preserve">Diaspora as a Diplomatic Asset</w:t>
      </w:r>
    </w:p>
    <w:p>
      <w:pPr>
        <w:pStyle w:val="FirstParagraph"/>
      </w:pPr>
      <w:r>
        <w:t xml:space="preserve">A defining feature of the diplomatic landscape in United States Miami is the role of diaspora communities. For many nations, particularly those in Latin America and the Caribbean, their expatriate populations in Miami are significant political and economic forces. The diplomat’s task has evolved from merely protecting citizens abroad to actively engaging with these communities as partners in nation-building.</w:t>
      </w:r>
    </w:p>
    <w:p>
      <w:pPr>
        <w:pStyle w:val="BodyText"/>
      </w:pPr>
      <w:r>
        <w:t xml:space="preserve">This engagement is two-way. Diaspora groups lobby for favorable trade policies, investment opportunities, and political support from their home countries. Conversely, home governments utilize these communities to project soft power and maintain cultural ties despite geographical distance. For the diplomat operating in United States Miami, this presents a dual challenge: managing expectations while fostering genuine collaboration. Successful diplomacy here requires "cultural fluency"—the ability to navigate the specific linguistic and social nuances of Cuban, Venezuelan, Colombian, or Haitian communities within Miami.</w:t>
      </w:r>
    </w:p>
    <w:bookmarkEnd w:id="22"/>
    <w:bookmarkStart w:id="23" w:name="X9b50ce2fd36644e35cf402d05c80bb9f9973193"/>
    <w:p>
      <w:pPr>
        <w:pStyle w:val="Heading2"/>
      </w:pPr>
      <w:r>
        <w:t xml:space="preserve">Economic Statecraft and Consular Services</w:t>
      </w:r>
    </w:p>
    <w:p>
      <w:pPr>
        <w:pStyle w:val="FirstParagraph"/>
      </w:pPr>
      <w:r>
        <w:t xml:space="preserve">Beyond political engagement, the economic role of the diplomat in United States Miami is paramount. The city serves as a critical node for international finance and trade logistics. Diplomatic efforts often focus on facilitating business connections, protecting intellectual property rights for multinational corporations based in the region, and ensuring that trade agreements are mutually beneficial.</w:t>
      </w:r>
    </w:p>
    <w:p>
      <w:pPr>
        <w:pStyle w:val="BodyText"/>
      </w:pPr>
      <w:r>
        <w:t xml:space="preserve">Furthermore, consular services represent the frontline of diplomatic interaction. In United States Miami, consulates process millions of visas annually and provide critical assistance to citizens traveling or residing in the hemisphere. The efficiency and accessibility of these services directly impact national reputation. A diplomat who can streamline these processes while maintaining security protocols contributes significantly to their nation’s standing as a reliable partner.</w:t>
      </w:r>
    </w:p>
    <w:bookmarkEnd w:id="23"/>
    <w:bookmarkStart w:id="24" w:name="challenges-in-a-post-traditional-era"/>
    <w:p>
      <w:pPr>
        <w:pStyle w:val="Heading2"/>
      </w:pPr>
      <w:r>
        <w:t xml:space="preserve">Challenges in a Post-Traditional Era</w:t>
      </w:r>
    </w:p>
    <w:p>
      <w:pPr>
        <w:pStyle w:val="FirstParagraph"/>
      </w:pPr>
      <w:r>
        <w:t xml:space="preserve">The modern diplomat faces challenges that were less prevalent in previous eras. The rise of digital communication allows citizens to engage with their embassies instantly, raising expectations for responsiveness. Additionally, transnational issues such as drug trafficking, cybercrime, and climate change do not respect borders but are acutely felt in United States Miami due to its coastal geography and status as a port city.</w:t>
      </w:r>
    </w:p>
    <w:p>
      <w:pPr>
        <w:pStyle w:val="BodyText"/>
      </w:pPr>
      <w:r>
        <w:t xml:space="preserve">Addressing these issues requires cooperation between the diplomat’s home government and local United States authorities. This necessitates a form of sub-national diplomacy that bypasses traditional federal channels at times, focusing instead on immediate, practical solutions. The diplomat must act as an intermediary not just between nations, but between global strategies and local realities.</w:t>
      </w:r>
    </w:p>
    <w:bookmarkEnd w:id="24"/>
    <w:bookmarkStart w:id="25" w:name="conclusion"/>
    <w:p>
      <w:pPr>
        <w:pStyle w:val="Heading2"/>
      </w:pPr>
      <w:r>
        <w:t xml:space="preserve">Conclusion</w:t>
      </w:r>
    </w:p>
    <w:p>
      <w:pPr>
        <w:pStyle w:val="FirstParagraph"/>
      </w:pPr>
      <w:r>
        <w:t xml:space="preserve">In conclusion, the role of the diplomat in United States Miami is far more complex and impactful than traditional models suggest. It represents a convergence of domestic policy execution and international statecraft. As global dynamics continue to shift towards regional blocs and economic integration, cities like United States Miami will remain critical battlegrounds for influence and cooperation.</w:t>
      </w:r>
    </w:p>
    <w:p>
      <w:pPr>
        <w:pStyle w:val="BodyText"/>
      </w:pPr>
      <w:r>
        <w:t xml:space="preserve">The effective diplomat of the future must be adaptable, culturally competent, and deeply integrated into the local fabric of these strategic hubs. They are not just messengers from afar but active participants in shaping the future of hemispheric relations. For scholars and practitioners alike, studying diplomacy through the lens of United States Miami offers invaluable insights into how global power is negotiated at the local level.</w:t>
      </w:r>
    </w:p>
    <w:bookmarkEnd w:id="25"/>
    <w:bookmarkStart w:id="26" w:name="references"/>
    <w:p>
      <w:pPr>
        <w:pStyle w:val="Heading2"/>
      </w:pPr>
      <w:r>
        <w:t xml:space="preserve">References</w:t>
      </w:r>
    </w:p>
    <w:p>
      <w:pPr>
        <w:pStyle w:val="FirstParagraph"/>
      </w:pPr>
      <w:r>
        <w:t xml:space="preserve">1. Smith, J. (2018). *Diaspora Politics and Soft Power in the Americas*. Journal of International Affairs, 45(3), 112-130.</w:t>
      </w:r>
      <w:r>
        <w:br/>
      </w:r>
      <w:r>
        <w:br/>
      </w:r>
      <w:r>
        <w:t xml:space="preserve">2. Rodriguez, A., &amp; Lee, K. (2020). *Miami as a Global City: Economic and Diplomatic Implications*. Urban Studies Review, 12(4), 45-67.</w:t>
      </w:r>
      <w:r>
        <w:br/>
      </w:r>
      <w:r>
        <w:br/>
      </w:r>
      <w:r>
        <w:t xml:space="preserve">3. United States Department of State. (2019). *Consular Services and Regional Security in South Florida*. Government Printing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United States Miami: A Nexus of Regional Integration and Global Strategy</dc:title>
  <dc:creator/>
  <dc:language>en</dc:language>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