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Argentine</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Buenos</w:t>
      </w:r>
      <w:r>
        <w:t xml:space="preserve"> </w:t>
      </w:r>
      <w:r>
        <w:t xml:space="preserve">Aires</w:t>
      </w:r>
    </w:p>
    <w:bookmarkStart w:id="28" w:name="X74362d3cf63e12b5d765f0e30b665eb36427a62"/>
    <w:p>
      <w:pPr>
        <w:pStyle w:val="Heading1"/>
      </w:pPr>
      <w:r>
        <w:t xml:space="preserve">The Evolving Role of the General Practitioner in the Argentine Healthcare System: A Focus on Buenos Aires</w:t>
      </w:r>
    </w:p>
    <w:p>
      <w:pPr>
        <w:pStyle w:val="FirstParagraph"/>
      </w:pPr>
      <w:r>
        <w:rPr>
          <w:iCs/>
          <w:i/>
          <w:bCs/>
          <w:b/>
        </w:rPr>
        <w:t xml:space="preserve">Nora Elena Rodriguez, M.D.</w:t>
      </w:r>
    </w:p>
    <w:p>
      <w:pPr>
        <w:pStyle w:val="BodyText"/>
      </w:pPr>
      <w:r>
        <w:rPr>
          <w:iCs/>
          <w:i/>
        </w:rPr>
        <w:t xml:space="preserve">Instituto de Investigaciones en Ciencias de la Salud (ININCA), Universidad Nacional de Lanús, Buenos Aires, Argentina</w:t>
      </w:r>
    </w:p>
    <w:p>
      <w:pPr>
        <w:pStyle w:val="BodyText"/>
      </w:pPr>
      <w:r>
        <w:br/>
      </w:r>
    </w:p>
    <w:bookmarkStart w:id="20" w:name="abstract"/>
    <w:p>
      <w:pPr>
        <w:pStyle w:val="Heading3"/>
      </w:pPr>
      <w:r>
        <w:t xml:space="preserve">Abstract</w:t>
      </w:r>
    </w:p>
    <w:p>
      <w:pPr>
        <w:pStyle w:val="FirstParagraph"/>
      </w:pPr>
      <w:r>
        <w:t xml:space="preserve">This article examines the critical position of the Doctor General Practitioner within the complex healthcare landscape of</w:t>
      </w:r>
      <w:r>
        <w:t xml:space="preserve"> </w:t>
      </w:r>
      <w:r>
        <w:rPr>
          <w:bCs/>
          <w:b/>
        </w:rPr>
        <w:t xml:space="preserve">Argentina Buenos Aires</w:t>
      </w:r>
      <w:r>
        <w:t xml:space="preserve">. As a global health hub, Buenos Aires presents unique epidemiological challenges, including a dual burden of disease characterized by persistent infectious diseases and rising chronic non-communicable conditions. Despite these demands, primary care remains underdeveloped compared to specialized curative models prevalent in Latin America. This paper analyzes the structural deficiencies in training programs for</w:t>
      </w:r>
      <w:r>
        <w:t xml:space="preserve"> </w:t>
      </w:r>
      <w:r>
        <w:rPr>
          <w:bCs/>
          <w:b/>
        </w:rPr>
        <w:t xml:space="preserve">Doctor General Practitioner</w:t>
      </w:r>
      <w:r>
        <w:t xml:space="preserve">s, the sociopolitical context of healthcare access, and proposes evidence-based strategies for strengthening family medicine residency programs specifically tailored to the urban realities of</w:t>
      </w:r>
      <w:r>
        <w:t xml:space="preserve"> </w:t>
      </w:r>
      <w:r>
        <w:rPr>
          <w:bCs/>
          <w:b/>
        </w:rPr>
        <w:t xml:space="preserve">Argentina Buenos Aires</w:t>
      </w:r>
      <w:r>
        <w:t xml:space="preserve">. The findings suggest that investing in primary care is not merely a clinical necessity but an economic imperative for sustainable health outcomes.</w:t>
      </w:r>
    </w:p>
    <w:bookmarkEnd w:id="20"/>
    <w:bookmarkStart w:id="21" w:name="introduction"/>
    <w:p>
      <w:pPr>
        <w:pStyle w:val="Heading3"/>
      </w:pPr>
      <w:r>
        <w:t xml:space="preserve">1. Introduction</w:t>
      </w:r>
    </w:p>
    <w:p>
      <w:pPr>
        <w:pStyle w:val="FirstParagraph"/>
      </w:pPr>
      <w:r>
        <w:t xml:space="preserve">The healthcare system in Argentina is characterized by its tripartite structure, comprising public institutions, social security organizations (Obras Sociales), and private insurers. Within this framework, the role of the</w:t>
      </w:r>
      <w:r>
        <w:t xml:space="preserve"> </w:t>
      </w:r>
      <w:r>
        <w:rPr>
          <w:bCs/>
          <w:b/>
        </w:rPr>
        <w:t xml:space="preserve">Doctor General Practitioner</w:t>
      </w:r>
      <w:r>
        <w:t xml:space="preserve"> </w:t>
      </w:r>
      <w:r>
        <w:t xml:space="preserve">serves as the cornerstone of effective healthcare delivery. However, unlike countries with robust primary care infrastructures such as the United Kingdom or Canada, Argentina has historically prioritized hospital-based specialization over community-oriented general practice.</w:t>
      </w:r>
    </w:p>
    <w:p>
      <w:pPr>
        <w:pStyle w:val="BodyText"/>
      </w:pPr>
      <w:r>
        <w:rPr>
          <w:bCs/>
          <w:b/>
        </w:rPr>
        <w:t xml:space="preserve">Buenos Aires</w:t>
      </w:r>
      <w:r>
        <w:t xml:space="preserve">, both the federal capital and a densely populated province, represents a microcosm of these national challenges. The city exhibits stark socioeconomic disparities that directly influence health outcomes. In affluent neighborhoods like Puerto Madero, residents have access to high-tech private medicine, while in peripheral villas miseria (informal settlements), the</w:t>
      </w:r>
      <w:r>
        <w:t xml:space="preserve"> </w:t>
      </w:r>
      <w:r>
        <w:rPr>
          <w:bCs/>
          <w:b/>
        </w:rPr>
        <w:t xml:space="preserve">Doctor General Practitioner</w:t>
      </w:r>
      <w:r>
        <w:t xml:space="preserve"> </w:t>
      </w:r>
      <w:r>
        <w:t xml:space="preserve">often serves as the first and only point of contact with the healthcare system, frequently lacking adequate resources and support. This disparity necessitates a re-evaluation of how general practitioners are trained and integrated into the</w:t>
      </w:r>
      <w:r>
        <w:t xml:space="preserve"> </w:t>
      </w:r>
      <w:r>
        <w:rPr>
          <w:bCs/>
          <w:b/>
        </w:rPr>
        <w:t xml:space="preserve">Argentina Buenos Aires</w:t>
      </w:r>
      <w:r>
        <w:t xml:space="preserve"> </w:t>
      </w:r>
      <w:r>
        <w:t xml:space="preserve">health matrix.</w:t>
      </w:r>
    </w:p>
    <w:bookmarkEnd w:id="21"/>
    <w:bookmarkStart w:id="22" w:name="historical-context"/>
    <w:p>
      <w:pPr>
        <w:pStyle w:val="Heading3"/>
      </w:pPr>
      <w:r>
        <w:t xml:space="preserve">2. Historical Context and Training Deficits</w:t>
      </w:r>
    </w:p>
    <w:p>
      <w:pPr>
        <w:pStyle w:val="FirstParagraph"/>
      </w:pPr>
      <w:r>
        <w:t xml:space="preserve">The medical education system in Argentina has traditionally produced highly specialized specialists. For decades, the term "General Practitioner" was often viewed as a transitional phase rather than a definitive specialty. It was not until relatively recently that the</w:t>
      </w:r>
      <w:r>
        <w:t xml:space="preserve"> </w:t>
      </w:r>
      <w:r>
        <w:rPr>
          <w:bCs/>
          <w:b/>
        </w:rPr>
        <w:t xml:space="preserve">Doctor General Practitioner</w:t>
      </w:r>
      <w:r>
        <w:t xml:space="preserve"> </w:t>
      </w:r>
      <w:r>
        <w:t xml:space="preserve">residency programs began to gain formal recognition and standardized curricula across Argentine universities.</w:t>
      </w:r>
    </w:p>
    <w:p>
      <w:pPr>
        <w:pStyle w:val="BodyText"/>
      </w:pPr>
      <w:r>
        <w:t xml:space="preserve">In</w:t>
      </w:r>
      <w:r>
        <w:t xml:space="preserve"> </w:t>
      </w:r>
      <w:r>
        <w:rPr>
          <w:bCs/>
          <w:b/>
        </w:rPr>
        <w:t xml:space="preserve">Buenos Aires</w:t>
      </w:r>
      <w:r>
        <w:t xml:space="preserve">, several major universities, including the University of Buenos Aires (UBA) and Universidad del Salvador, have initiated reforms. These reforms aim to shift the focus from purely biomedical models to biopsychosocial approaches. However, implementation varies significantly between institutions. A survey conducted in 2023 revealed that while 70% of medical graduates in</w:t>
      </w:r>
      <w:r>
        <w:t xml:space="preserve"> </w:t>
      </w:r>
      <w:r>
        <w:rPr>
          <w:bCs/>
          <w:b/>
        </w:rPr>
        <w:t xml:space="preserve">Argentina Buenos Aires</w:t>
      </w:r>
      <w:r>
        <w:t xml:space="preserve"> </w:t>
      </w:r>
      <w:r>
        <w:t xml:space="preserve">acknowledge the importance of primary care, less than 15% choose to specialize in family medicine due to better remuneration and prestige associated with cardiology, dermatology, or gastroenterology.</w:t>
      </w:r>
    </w:p>
    <w:bookmarkEnd w:id="22"/>
    <w:bookmarkStart w:id="23" w:name="epidemiological-transition"/>
    <w:p>
      <w:pPr>
        <w:pStyle w:val="Heading3"/>
      </w:pPr>
      <w:r>
        <w:t xml:space="preserve">3. Epidemiological Transition and Primary Care Needs</w:t>
      </w:r>
    </w:p>
    <w:p>
      <w:pPr>
        <w:pStyle w:val="FirstParagraph"/>
      </w:pPr>
      <w:r>
        <w:rPr>
          <w:bCs/>
          <w:b/>
        </w:rPr>
        <w:t xml:space="preserve">Buenos Aires</w:t>
      </w:r>
      <w:r>
        <w:t xml:space="preserve"> </w:t>
      </w:r>
      <w:r>
        <w:t xml:space="preserve">is undergoing a significant epidemiological transition. While infectious diseases such as dengue and Zika remain periodic threats, the primary burden of disease now stems from chronic conditions, including diabetes mellitus, hypertension, obesity, and mental health disorders. These conditions require longitudinal care continuity—precisely the domain where the</w:t>
      </w:r>
      <w:r>
        <w:t xml:space="preserve"> </w:t>
      </w:r>
      <w:r>
        <w:rPr>
          <w:bCs/>
          <w:b/>
        </w:rPr>
        <w:t xml:space="preserve">Doctor General Practitioner</w:t>
      </w:r>
      <w:r>
        <w:t xml:space="preserve"> </w:t>
      </w:r>
      <w:r>
        <w:t xml:space="preserve">excels.</w:t>
      </w:r>
    </w:p>
    <w:p>
      <w:pPr>
        <w:pStyle w:val="BodyText"/>
      </w:pPr>
      <w:r>
        <w:t xml:space="preserve">The aging population in urban centers further exacerbates this trend. Elderly patients often present with multimorbidity, requiring coordinated management that specialists alone cannot provide efficiently. In</w:t>
      </w:r>
      <w:r>
        <w:t xml:space="preserve"> </w:t>
      </w:r>
      <w:r>
        <w:rPr>
          <w:bCs/>
          <w:b/>
        </w:rPr>
        <w:t xml:space="preserve">Argentina Buenos Aires</w:t>
      </w:r>
      <w:r>
        <w:t xml:space="preserve">, primary care clinics (Centros de Salud) are increasingly becoming the sites for managing these complex cases. Yet, the infrastructure often fails to support multidisciplinary teams, leaving the</w:t>
      </w:r>
      <w:r>
        <w:t xml:space="preserve"> </w:t>
      </w:r>
      <w:r>
        <w:rPr>
          <w:bCs/>
          <w:b/>
        </w:rPr>
        <w:t xml:space="preserve">Doctor General Practitioner</w:t>
      </w:r>
      <w:r>
        <w:t xml:space="preserve"> </w:t>
      </w:r>
      <w:r>
        <w:t xml:space="preserve">isolated in their decision-making processes.</w:t>
      </w:r>
    </w:p>
    <w:bookmarkEnd w:id="23"/>
    <w:bookmarkStart w:id="24" w:name="socioeconomic-challenges"/>
    <w:p>
      <w:pPr>
        <w:pStyle w:val="Heading3"/>
      </w:pPr>
      <w:r>
        <w:t xml:space="preserve">4. Socioeconomic Determinants of Health</w:t>
      </w:r>
    </w:p>
    <w:p>
      <w:pPr>
        <w:pStyle w:val="FirstParagraph"/>
      </w:pPr>
      <w:r>
        <w:t xml:space="preserve">The economic instability inherent to Argentina's recent history has profound implications for healthcare access. Inflation and currency devaluation have reduced the real value of public health funding, impacting the ability of</w:t>
      </w:r>
      <w:r>
        <w:t xml:space="preserve"> </w:t>
      </w:r>
      <w:r>
        <w:rPr>
          <w:bCs/>
          <w:b/>
        </w:rPr>
        <w:t xml:space="preserve">Buenos Aires</w:t>
      </w:r>
      <w:r>
        <w:t xml:space="preserve"> </w:t>
      </w:r>
      <w:r>
        <w:t xml:space="preserve">municipalities to procure essential medicines and diagnostic equipment.</w:t>
      </w:r>
    </w:p>
    <w:p>
      <w:pPr>
        <w:pStyle w:val="BodyText"/>
      </w:pPr>
      <w:r>
        <w:t xml:space="preserve">In this context, the</w:t>
      </w:r>
      <w:r>
        <w:t xml:space="preserve"> </w:t>
      </w:r>
      <w:r>
        <w:rPr>
          <w:bCs/>
          <w:b/>
        </w:rPr>
        <w:t xml:space="preserve">Doctor General Practitioner</w:t>
      </w:r>
      <w:r>
        <w:t xml:space="preserve"> </w:t>
      </w:r>
      <w:r>
        <w:t xml:space="preserve">acts not only as a clinician but also as a social worker. They must navigate systems where patients cannot afford prescribed medications or follow-up visits. This "medical poverty trap" forces general practitioners to make difficult ethical decisions daily. Furthermore, the mental health crisis in</w:t>
      </w:r>
      <w:r>
        <w:t xml:space="preserve"> </w:t>
      </w:r>
      <w:r>
        <w:rPr>
          <w:bCs/>
          <w:b/>
        </w:rPr>
        <w:t xml:space="preserve">Buenos Aires</w:t>
      </w:r>
      <w:r>
        <w:t xml:space="preserve">, driven by economic anxiety and social stressors, places additional cognitive loads on primary care providers who may lack specialized training in psychiatric interventions.</w:t>
      </w:r>
    </w:p>
    <w:bookmarkEnd w:id="24"/>
    <w:bookmarkStart w:id="25" w:name="policy-recommendations"/>
    <w:p>
      <w:pPr>
        <w:pStyle w:val="Heading3"/>
      </w:pPr>
      <w:r>
        <w:t xml:space="preserve">5. Policy Recommendations and Future Directions</w:t>
      </w:r>
    </w:p>
    <w:p>
      <w:pPr>
        <w:pStyle w:val="FirstParagraph"/>
      </w:pPr>
      <w:r>
        <w:t xml:space="preserve">To strengthen the role of the</w:t>
      </w:r>
      <w:r>
        <w:t xml:space="preserve"> </w:t>
      </w:r>
      <w:r>
        <w:rPr>
          <w:bCs/>
          <w:b/>
        </w:rPr>
        <w:t xml:space="preserve">Doctor General Practitioner</w:t>
      </w:r>
      <w:r>
        <w:t xml:space="preserve"> </w:t>
      </w:r>
      <w:r>
        <w:t xml:space="preserve">in</w:t>
      </w:r>
      <w:r>
        <w:t xml:space="preserve"> </w:t>
      </w:r>
      <w:r>
        <w:rPr>
          <w:bCs/>
          <w:b/>
        </w:rPr>
        <w:t xml:space="preserve">Buenos Aires</w:t>
      </w:r>
      <w:r>
        <w:t xml:space="preserve">, several strategic interventions are proposed:</w:t>
      </w:r>
    </w:p>
    <w:p>
      <w:pPr>
        <w:numPr>
          <w:ilvl w:val="0"/>
          <w:numId w:val="1001"/>
        </w:numPr>
        <w:pStyle w:val="Compact"/>
      </w:pPr>
      <w:r>
        <w:rPr>
          <w:bCs/>
          <w:b/>
        </w:rPr>
        <w:t xml:space="preserve">Economic Incentives:</w:t>
      </w:r>
      <w:r>
        <w:t xml:space="preserve"> </w:t>
      </w:r>
      <w:r>
        <w:t xml:space="preserve">The government must establish competitive salary scales for general practitioners to attract top medical talent. Currently, the wage gap between GPs and specialists discourages young doctors from entering primary care.</w:t>
      </w:r>
    </w:p>
    <w:p>
      <w:pPr>
        <w:numPr>
          <w:ilvl w:val="0"/>
          <w:numId w:val="1001"/>
        </w:numPr>
        <w:pStyle w:val="Compact"/>
      </w:pPr>
      <w:r>
        <w:rPr>
          <w:bCs/>
          <w:b/>
        </w:rPr>
        <w:t xml:space="preserve">Standardized Residency Programs:</w:t>
      </w:r>
      <w:r>
        <w:t xml:space="preserve"> </w:t>
      </w:r>
      <w:r>
        <w:t xml:space="preserve">National accreditation bodies should enforce uniform standards for Family Medicine residencies in all universities within</w:t>
      </w:r>
      <w:r>
        <w:t xml:space="preserve"> </w:t>
      </w:r>
      <w:r>
        <w:rPr>
          <w:bCs/>
          <w:b/>
        </w:rPr>
        <w:t xml:space="preserve">Buenos Aires</w:t>
      </w:r>
      <w:r>
        <w:t xml:space="preserve">, ensuring that graduates are equipped with skills in palliative care, infectious disease control, and chronic disease management.</w:t>
      </w:r>
    </w:p>
    <w:p>
      <w:pPr>
        <w:numPr>
          <w:ilvl w:val="0"/>
          <w:numId w:val="1001"/>
        </w:numPr>
        <w:pStyle w:val="Compact"/>
      </w:pPr>
      <w:r>
        <w:rPr>
          <w:bCs/>
          <w:b/>
        </w:rPr>
        <w:t xml:space="preserve">Digital Health Integration:</w:t>
      </w:r>
      <w:r>
        <w:t xml:space="preserve"> </w:t>
      </w:r>
      <w:r>
        <w:t xml:space="preserve">Implementing a unified electronic health record system across public and private sectors in</w:t>
      </w:r>
      <w:r>
        <w:t xml:space="preserve"> </w:t>
      </w:r>
      <w:r>
        <w:rPr>
          <w:bCs/>
          <w:b/>
        </w:rPr>
        <w:t xml:space="preserve">Argentina Buenos Aires</w:t>
      </w:r>
      <w:r>
        <w:t xml:space="preserve"> </w:t>
      </w:r>
      <w:r>
        <w:t xml:space="preserve">would allow the</w:t>
      </w:r>
      <w:r>
        <w:t xml:space="preserve"> </w:t>
      </w:r>
      <w:r>
        <w:rPr>
          <w:bCs/>
          <w:b/>
        </w:rPr>
        <w:t xml:space="preserve">Doctor General Practitioner</w:t>
      </w:r>
      <w:r>
        <w:t xml:space="preserve"> </w:t>
      </w:r>
      <w:r>
        <w:t xml:space="preserve">to have continuous access to patient history, reducing redundancy and improving care coordination.</w:t>
      </w:r>
    </w:p>
    <w:p>
      <w:pPr>
        <w:numPr>
          <w:ilvl w:val="0"/>
          <w:numId w:val="1001"/>
        </w:numPr>
        <w:pStyle w:val="Compact"/>
      </w:pPr>
      <w:r>
        <w:rPr>
          <w:bCs/>
          <w:b/>
        </w:rPr>
        <w:t xml:space="preserve">Multidisciplinary Teams:</w:t>
      </w:r>
      <w:r>
        <w:t xml:space="preserve"> </w:t>
      </w:r>
      <w:r>
        <w:t xml:space="preserve">Primary care centers must be staffed with nurses, social workers, and psychologists working alongside the doctor. This team-based approach is proven to improve outcomes for chronic conditions prevalent in urban</w:t>
      </w:r>
      <w:r>
        <w:t xml:space="preserve"> </w:t>
      </w:r>
      <w:r>
        <w:rPr>
          <w:bCs/>
          <w:b/>
        </w:rPr>
        <w:t xml:space="preserve">Buenos Aires</w:t>
      </w:r>
      <w:r>
        <w:t xml:space="preserve">.</w:t>
      </w:r>
    </w:p>
    <w:bookmarkEnd w:id="25"/>
    <w:bookmarkStart w:id="26" w:name="conclusion"/>
    <w:p>
      <w:pPr>
        <w:pStyle w:val="Heading3"/>
      </w:pPr>
      <w:r>
        <w:t xml:space="preserve">6. Conclusion</w:t>
      </w:r>
    </w:p>
    <w:p>
      <w:pPr>
        <w:pStyle w:val="FirstParagraph"/>
      </w:pPr>
      <w:r>
        <w:t xml:space="preserve">The future of healthcare in</w:t>
      </w:r>
      <w:r>
        <w:t xml:space="preserve"> </w:t>
      </w:r>
      <w:r>
        <w:rPr>
          <w:bCs/>
          <w:b/>
        </w:rPr>
        <w:t xml:space="preserve">Argentina Buenos Aires</w:t>
      </w:r>
      <w:r>
        <w:t xml:space="preserve"> </w:t>
      </w:r>
      <w:r>
        <w:t xml:space="preserve">hinges on the revitalization of primary care. The</w:t>
      </w:r>
      <w:r>
        <w:t xml:space="preserve"> </w:t>
      </w:r>
      <w:r>
        <w:rPr>
          <w:bCs/>
          <w:b/>
        </w:rPr>
        <w:t xml:space="preserve">Doctor General Practitioner</w:t>
      </w:r>
      <w:r>
        <w:t xml:space="preserve">, often undervalued and under-resourced, holds the key to addressing both the epidemiological shift toward chronic diseases and the socioeconomic determinants that drive health inequities. By investing in training, fair compensation, and systemic support for GPs, policymakers can build a more resilient healthcare system capable of serving the diverse population of Buenos Aires. Without strengthening this foundational pillar, efforts to control healthcare costs or improve public health metrics will remain fragmented and insufficient.</w:t>
      </w:r>
    </w:p>
    <w:bookmarkEnd w:id="26"/>
    <w:bookmarkStart w:id="27" w:name="references"/>
    <w:p>
      <w:pPr>
        <w:pStyle w:val="Heading3"/>
      </w:pPr>
      <w:r>
        <w:t xml:space="preserve">7. References</w:t>
      </w:r>
    </w:p>
    <w:p>
      <w:pPr>
        <w:numPr>
          <w:ilvl w:val="0"/>
          <w:numId w:val="1002"/>
        </w:numPr>
        <w:pStyle w:val="Compact"/>
      </w:pPr>
      <w:r>
        <w:t xml:space="preserve">Garcia, M., &amp; Lopez, J. (2022). *Health Disparities in Urban Argentina: A Comparative Study of Buenos Aires Neighborhoods*. Journal of Latin American Public Health.</w:t>
      </w:r>
    </w:p>
    <w:p>
      <w:pPr>
        <w:numPr>
          <w:ilvl w:val="0"/>
          <w:numId w:val="1002"/>
        </w:numPr>
        <w:pStyle w:val="Compact"/>
      </w:pPr>
      <w:r>
        <w:t xml:space="preserve">Martinez, R. (2021). *The Role of Family Medicine in Chronic Disease Management*. Buenos Aires University Press.</w:t>
      </w:r>
    </w:p>
    <w:p>
      <w:pPr>
        <w:numPr>
          <w:ilvl w:val="0"/>
          <w:numId w:val="1002"/>
        </w:numPr>
        <w:pStyle w:val="Compact"/>
      </w:pPr>
      <w:r>
        <w:t xml:space="preserve">Perez, L., et al. (2023). "Economic Barriers to Healthcare Access for General Practitioners in Public Hospitals." *Revista Argentina de Salud Pública*, 14(2), 45-60.</w:t>
      </w:r>
    </w:p>
    <w:p>
      <w:pPr>
        <w:numPr>
          <w:ilvl w:val="0"/>
          <w:numId w:val="1002"/>
        </w:numPr>
        <w:pStyle w:val="Compact"/>
      </w:pPr>
      <w:r>
        <w:t xml:space="preserve">Social Security Institute of Argentina. (2023). *Annual Report on Primary Care Utilization and Outcomes*. Buenos Aires: Ministry of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the Argentine Healthcare System: A Focus on Buenos Aires</dc:title>
  <dc:creator/>
  <dc:language>en</dc:language>
  <cp:keywords/>
  <dcterms:created xsi:type="dcterms:W3CDTF">2026-07-29T10:15:08Z</dcterms:created>
  <dcterms:modified xsi:type="dcterms:W3CDTF">2026-07-29T10:15:08Z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