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Urban</w:t>
      </w:r>
      <w:r>
        <w:t xml:space="preserve"> </w:t>
      </w:r>
      <w:r>
        <w:t xml:space="preserve">Primary</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Bangalore,</w:t>
      </w:r>
      <w:r>
        <w:t xml:space="preserve"> </w:t>
      </w:r>
      <w:r>
        <w:t xml:space="preserve">India</w:t>
      </w:r>
    </w:p>
    <w:bookmarkStart w:id="27" w:name="X9eb30deb9ca23b6a5d07236d9bd0e36c8a37ec1"/>
    <w:p>
      <w:pPr>
        <w:pStyle w:val="Heading1"/>
      </w:pPr>
      <w:r>
        <w:t xml:space="preserve">The Evolving Role of the General Practitioner in Urban Primary Healthcare:</w:t>
      </w:r>
    </w:p>
    <w:p>
      <w:pPr>
        <w:pStyle w:val="FirstParagraph"/>
      </w:pPr>
      <w:r>
        <w:t xml:space="preserve">A Case Study of Bangalore, India</w:t>
      </w:r>
    </w:p>
    <w:p>
      <w:pPr>
        <w:pStyle w:val="BodyText"/>
      </w:pPr>
      <w:r>
        <w:t xml:space="preserve">Abstract</w:t>
      </w:r>
      <w:r>
        <w:br/>
      </w:r>
      <w:r>
        <w:t xml:space="preserve">This paper examines the critical role of the Doctor General Practitioner in addressing the complex healthcare demands of Bangalore, India. As one of Asia's fastest-growing metropolitan hubs, Bangalore faces unique challenges related to urbanization, lifestyle diseases, and a burgeoning population. While specialist care often dominates public discourse, primary care physicians serve as the first line of defense against rising non-communicable diseases (NCDs). This article analyzes the structural gaps in Bangalore’s healthcare infrastructure, the socio-economic dynamics influencing patient access to Doctor General Practitioner services, and policy recommendations for integrating these providers more effectively into the national health framework.</w:t>
      </w:r>
    </w:p>
    <w:bookmarkStart w:id="20" w:name="introduction"/>
    <w:p>
      <w:pPr>
        <w:pStyle w:val="Heading2"/>
      </w:pPr>
      <w:r>
        <w:t xml:space="preserve">1. Introduction</w:t>
      </w:r>
    </w:p>
    <w:p>
      <w:pPr>
        <w:pStyle w:val="FirstParagraph"/>
      </w:pPr>
      <w:r>
        <w:t xml:space="preserve">The healthcare landscape of India is undergoing a profound transformation. Nowhere is this more evident than in Bangalore, widely recognized as the "Silicon Valley of India." This city, located in the southern state of Karnataka, has evolved from a traditional garden city into a global technology hub. However, this rapid economic growth has precipitated significant demographic shifts and public health challenges. In this context, the Doctor General Practitioner (GPGP) emerges not merely as an alternative to specialists but as an essential pillar of sustainable urban healthcare.</w:t>
      </w:r>
    </w:p>
    <w:p>
      <w:pPr>
        <w:pStyle w:val="BodyText"/>
      </w:pPr>
      <w:r>
        <w:t xml:space="preserve">In Bangalore, the disparity between high-end tertiary care facilities in central business districts and under-resourced clinics in peri-urban areas highlights a fragmented system. The World Health Organization has long advocated for primary care as the cornerstone of efficient health systems. Yet, in India’s largest IT hub, the perception and utilization of a Doctor General Practitioner often remain suboptimal. Patients frequently bypass primary care, leading to overcrowded emergency rooms and delayed diagnosis of chronic conditions. This paper argues that strengthening the position of the Doctor General Practitioner is vital for improving health outcomes in Bangalore.</w:t>
      </w:r>
    </w:p>
    <w:bookmarkEnd w:id="20"/>
    <w:bookmarkStart w:id="21" w:name="X5be86f66a70858207f511d12c9ae39d18a0ba54"/>
    <w:p>
      <w:pPr>
        <w:pStyle w:val="Heading2"/>
      </w:pPr>
      <w:r>
        <w:t xml:space="preserve">2. The Epidemiological Transition in Bangalore</w:t>
      </w:r>
    </w:p>
    <w:p>
      <w:pPr>
        <w:pStyle w:val="FirstParagraph"/>
      </w:pPr>
      <w:r>
        <w:t xml:space="preserve">Bangalore is currently experiencing a double burden of disease. While infectious diseases such as tuberculosis and dengue remain prevalent, there has been a sharp rise in non-communicable diseases (NCDs), including diabetes, hypertension, cardiovascular disorders, and respiratory issues linked to air pollution. According to recent health surveys in Karnataka, the prevalence of lifestyle-related ailments among the urban population in Bangalore has increased by over 40% in the last decade.</w:t>
      </w:r>
    </w:p>
    <w:p>
      <w:pPr>
        <w:pStyle w:val="BodyText"/>
      </w:pPr>
      <w:r>
        <w:t xml:space="preserve">This epidemiological transition requires a healthcare model that emphasizes prevention, early detection, and long-term management. Specialist hospitals are ill-equipped to handle routine screenings and continuous monitoring of chronic conditions. Here lies the critical function of the Doctor General Practitioner. Unlike specialists who manage specific organ systems or diseases, a Doctor General Practitioner provides holistic care, addressing the interplay between physical health, mental well-being, and social determinants of health.</w:t>
      </w:r>
    </w:p>
    <w:bookmarkEnd w:id="21"/>
    <w:bookmarkStart w:id="22" w:name="X554b47bfa81b48719d24e8e4e17357f18a6fc68"/>
    <w:p>
      <w:pPr>
        <w:pStyle w:val="Heading2"/>
      </w:pPr>
      <w:r>
        <w:t xml:space="preserve">3. Structural Challenges for Primary Care Providers</w:t>
      </w:r>
    </w:p>
    <w:p>
      <w:pPr>
        <w:pStyle w:val="FirstParagraph"/>
      </w:pPr>
      <w:r>
        <w:t xml:space="preserve">Despite their importance, Doctor General Practitioner services in Bangalore face significant structural barriers. Firstly, there is a lack of standardized regulatory frameworks specifically tailored to primary care providers outside of government facilities. While the National Medical Commission has introduced Bachelor of Homeopathic Medicine and Surgery (BHMS) and other specific curriculums for alternative medicine, the integration of Allopathic General Practitioners into mainstream insurance schemes remains inconsistent.</w:t>
      </w:r>
    </w:p>
    <w:p>
      <w:pPr>
        <w:pStyle w:val="BodyText"/>
      </w:pPr>
      <w:r>
        <w:t xml:space="preserve">Secondly, the trust deficit is notable. In a competitive urban market like Bangalore, patients often perceive specialists as superior providers. The marketing of high-tech hospitals overshadows the nuanced care offered by community-based clinics run by a Doctor General Practitioner. Furthermore, the migration of medical talent to abroad opportunities or lucrative specialist roles in private corporate hospitals has created a shortage of committed generalists willing to practice in independent primary care settings.</w:t>
      </w:r>
    </w:p>
    <w:bookmarkEnd w:id="22"/>
    <w:bookmarkStart w:id="23" w:name="the-socio-economic-impact"/>
    <w:p>
      <w:pPr>
        <w:pStyle w:val="Heading2"/>
      </w:pPr>
      <w:r>
        <w:t xml:space="preserve">4. The Socio-Economic Impact</w:t>
      </w:r>
    </w:p>
    <w:p>
      <w:pPr>
        <w:pStyle w:val="FirstParagraph"/>
      </w:pPr>
      <w:r>
        <w:t xml:space="preserve">The cost of healthcare is a major determinant of access. In Bangalore, the economic stratification is stark. High-income earners utilize premium multi-specialty hospitals, while the middle and lower-income populations rely on informal practitioners or underfunded public centers. A robust network of affordable Doctor General Practitioner clinics can bridge this gap. Evidence suggests that primary care visits are significantly less costly than specialist consultations or hospital admissions.</w:t>
      </w:r>
    </w:p>
    <w:p>
      <w:pPr>
        <w:pStyle w:val="BodyText"/>
      </w:pPr>
      <w:r>
        <w:t xml:space="preserve">Moreover, the busy lifestyle of Bangalore’s workforce, characterized by long working hours and high stress, necessitates convenient healthcare access. Mobile health applications and telemedicine platforms are increasingly being used to connect patients with Doctor General Practitioner services. This digital integration allows for quick triage and referral only when necessary, thereby optimizing resource allocation within the city's healthcare ecosystem.</w:t>
      </w:r>
    </w:p>
    <w:bookmarkEnd w:id="23"/>
    <w:bookmarkStart w:id="24" w:name="policy-recommendations"/>
    <w:p>
      <w:pPr>
        <w:pStyle w:val="Heading2"/>
      </w:pPr>
      <w:r>
        <w:t xml:space="preserve">5. Policy Recommendations</w:t>
      </w:r>
    </w:p>
    <w:p>
      <w:pPr>
        <w:pStyle w:val="FirstParagraph"/>
      </w:pPr>
      <w:r>
        <w:t xml:space="preserve">To harness the full potential of primary care in Bangalore, several policy interventions are recommended:</w:t>
      </w:r>
    </w:p>
    <w:p>
      <w:pPr>
        <w:numPr>
          <w:ilvl w:val="0"/>
          <w:numId w:val="1001"/>
        </w:numPr>
        <w:pStyle w:val="Compact"/>
      </w:pPr>
      <w:r>
        <w:rPr>
          <w:bCs/>
          <w:b/>
        </w:rPr>
        <w:t xml:space="preserve">Inclusion in Insurance Schemes:</w:t>
      </w:r>
      <w:r>
        <w:t xml:space="preserve">The Karnataka state government should expand the coverage of Ayushman Bharat and local health insurance schemes to ensure comprehensive reimbursement for consultations with registered Doctor General Practitioner providers.</w:t>
      </w:r>
    </w:p>
    <w:p>
      <w:pPr>
        <w:numPr>
          <w:ilvl w:val="0"/>
          <w:numId w:val="1001"/>
        </w:numPr>
        <w:pStyle w:val="Compact"/>
      </w:pPr>
      <w:r>
        <w:rPr>
          <w:bCs/>
          <w:b/>
        </w:rPr>
        <w:t xml:space="preserve">Continuing Medical Education (CME):</w:t>
      </w:r>
      <w:r>
        <w:t xml:space="preserve">Mandatory regular training programs for GPs to keep abreast of current treatment guidelines, particularly regarding NCD management and antibiotic stewardship.</w:t>
      </w:r>
    </w:p>
    <w:p>
      <w:pPr>
        <w:numPr>
          <w:ilvl w:val="0"/>
          <w:numId w:val="1001"/>
        </w:numPr>
        <w:pStyle w:val="Compact"/>
      </w:pPr>
      <w:r>
        <w:rPr>
          <w:bCs/>
          <w:b/>
        </w:rPr>
        <w:t xml:space="preserve">Digital Integration:</w:t>
      </w:r>
      <w:r>
        <w:t xml:space="preserve">Create a centralized digital health record system accessible by authorized Doctor General Practitioner entities to facilitate seamless referrals to specialists when needed.</w:t>
      </w:r>
    </w:p>
    <w:p>
      <w:pPr>
        <w:numPr>
          <w:ilvl w:val="0"/>
          <w:numId w:val="1001"/>
        </w:numPr>
        <w:pStyle w:val="Compact"/>
      </w:pPr>
      <w:r>
        <w:rPr>
          <w:bCs/>
          <w:b/>
        </w:rPr>
        <w:t xml:space="preserve">Public Awareness Campaigns:</w:t>
      </w:r>
      <w:r>
        <w:t xml:space="preserve">Educate the citizens of Bangalore on the role of primary care in preventive health, shifting the cultural narrative from "curative" to "preventive."</w:t>
      </w:r>
    </w:p>
    <w:bookmarkEnd w:id="24"/>
    <w:bookmarkStart w:id="25" w:name="conclusion"/>
    <w:p>
      <w:pPr>
        <w:pStyle w:val="Heading2"/>
      </w:pPr>
      <w:r>
        <w:t xml:space="preserve">6. Conclusion</w:t>
      </w:r>
    </w:p>
    <w:p>
      <w:pPr>
        <w:pStyle w:val="FirstParagraph"/>
      </w:pPr>
      <w:r>
        <w:t xml:space="preserve">The healthcare future of Bangalore depends on a paradigm shift away from pure curative specialization toward integrated primary care. The Doctor General Practitioner is not merely an entry-level physician but a vital manager of population health. By addressing the systemic barriers, enhancing trust, and leveraging technology, India’s largest IT hub can build a resilient healthcare system. Strengthening the role of the Doctor General Practitioner is not just a medical imperative but an economic necessity for Bangalore’s continued growth as a livable global city.</w:t>
      </w:r>
    </w:p>
    <w:bookmarkEnd w:id="25"/>
    <w:bookmarkStart w:id="26" w:name="references"/>
    <w:p>
      <w:pPr>
        <w:pStyle w:val="Heading2"/>
      </w:pPr>
      <w:r>
        <w:t xml:space="preserve">7. References</w:t>
      </w:r>
    </w:p>
    <w:p>
      <w:pPr>
        <w:numPr>
          <w:ilvl w:val="0"/>
          <w:numId w:val="1002"/>
        </w:numPr>
        <w:pStyle w:val="Compact"/>
      </w:pPr>
      <w:r>
        <w:t xml:space="preserve">National Health Policy, Government of India (2017).</w:t>
      </w:r>
    </w:p>
    <w:p>
      <w:pPr>
        <w:numPr>
          <w:ilvl w:val="0"/>
          <w:numId w:val="1002"/>
        </w:numPr>
        <w:pStyle w:val="Compact"/>
      </w:pPr>
      <w:r>
        <w:t xml:space="preserve">Karnaka State Health Statistics Report (2023).</w:t>
      </w:r>
    </w:p>
    <w:p>
      <w:pPr>
        <w:numPr>
          <w:ilvl w:val="0"/>
          <w:numId w:val="1002"/>
        </w:numPr>
        <w:pStyle w:val="Compact"/>
      </w:pPr>
      <w:r>
        <w:t xml:space="preserve">Rao, K. D., &amp; Gupta, A. (2019). "Primary Healthcare in Urban India: The Bangalore Experience." Journal of Indian Medical Association.</w:t>
      </w:r>
    </w:p>
    <w:p>
      <w:pPr>
        <w:numPr>
          <w:ilvl w:val="0"/>
          <w:numId w:val="1002"/>
        </w:numPr>
        <w:pStyle w:val="Compact"/>
      </w:pPr>
      <w:r>
        <w:t xml:space="preserve">World Health Organization. (2018). "The Role of General Practitioners in Non-Communicable Disease Management."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General Practitioner in Urban Primary Healthcare: A Case Study of Bangalore, India</dc:title>
  <dc:creator/>
  <dc:language>en</dc:language>
  <cp:keywords/>
  <dcterms:created xsi:type="dcterms:W3CDTF">2026-07-29T20:52:03Z</dcterms:created>
  <dcterms:modified xsi:type="dcterms:W3CDTF">2026-07-29T20:52:03Z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