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d2028442a44ad27a3a09c2214ebf971b85269a4"/>
    <w:p>
      <w:pPr>
        <w:pStyle w:val="Heading1"/>
      </w:pPr>
      <w:r>
        <w:t xml:space="preserve">The Role and Evolution of the Doctor General Practitioner in Nepal Kathmandu: A Comprehensive Academic Analysis</w:t>
      </w:r>
    </w:p>
    <w:p>
      <w:pPr>
        <w:pStyle w:val="FirstParagraph"/>
      </w:pPr>
      <w:r>
        <w:t xml:space="preserve">Dr. Arjun Shrestha, Department of Public Health, Tribhuvan University</w:t>
      </w:r>
      <w:r>
        <w:br/>
      </w:r>
      <w:r>
        <w:t xml:space="preserve">Sunita Rai, Institute of Medicine, Kathmandu</w:t>
      </w:r>
    </w:p>
    <w:p>
      <w:pPr>
        <w:pStyle w:val="BodyText"/>
      </w:pPr>
      <w:r>
        <w:rPr>
          <w:bCs/>
          <w:b/>
        </w:rPr>
        <w:t xml:space="preserve">Abstract:</w:t>
      </w:r>
      <w:r>
        <w:br/>
      </w:r>
      <w:r>
        <w:t xml:space="preserve">This article examines the critical role of the Doctor General Practitioner within the healthcare system of Nepal Kathmandu. As rapid urbanization and demographic transitions reshape public health needs, understanding the scope, challenges, and future trajectory of general practice in this capital region is imperative. The study highlights how general practitioners serve as first-contact providers, managing a spectrum from acute infections to non-communicable diseases prevalent in Nepalese society. Furthermore, it discusses the systemic barriers faced by medical professionals and proposes strategic interventions to strengthen primary care infrastructure.</w:t>
      </w:r>
      <w:r>
        <w:br/>
      </w:r>
      <w:r>
        <w:rPr>
          <w:bCs/>
          <w:b/>
        </w:rPr>
        <w:t xml:space="preserve">Keywords:</w:t>
      </w:r>
      <w:r>
        <w:t xml:space="preserve"> </w:t>
      </w:r>
      <w:r>
        <w:t xml:space="preserve">Doctor General Practitioner, Nepal Kathmandu, Primary Healthcare, Urban Medicine, Public Health Policy.</w:t>
      </w:r>
    </w:p>
    <w:bookmarkStart w:id="20" w:name="i.-introduction"/>
    <w:p>
      <w:pPr>
        <w:pStyle w:val="Heading2"/>
      </w:pPr>
      <w:r>
        <w:t xml:space="preserve">I. Introduction</w:t>
      </w:r>
    </w:p>
    <w:p>
      <w:pPr>
        <w:pStyle w:val="FirstParagraph"/>
      </w:pPr>
      <w:r>
        <w:t xml:space="preserve">The healthcare landscape in South Asia is undergoing a profound transformation, with urban centers acting as the primary engines of this change. In the context of</w:t>
      </w:r>
      <w:r>
        <w:t xml:space="preserve"> </w:t>
      </w:r>
      <w:r>
        <w:rPr>
          <w:bCs/>
          <w:b/>
        </w:rPr>
        <w:t xml:space="preserve">Nepal Kathmandu</w:t>
      </w:r>
      <w:r>
        <w:t xml:space="preserve">, the capital city serves as both an economic hub and a medical center for the nation. Central to this ecosystem is the</w:t>
      </w:r>
      <w:r>
        <w:t xml:space="preserve"> </w:t>
      </w:r>
      <w:r>
        <w:rPr>
          <w:bCs/>
          <w:b/>
        </w:rPr>
        <w:t xml:space="preserve">Doctor General Practitioner</w:t>
      </w:r>
      <w:r>
        <w:t xml:space="preserve">, often referred to simply as a GP or family physician. Unlike specialists who focus on specific organs or disease categories, general practitioners provide holistic, continuous, and comprehensive care to individuals regardless of age, gender, or organ system involved.</w:t>
      </w:r>
    </w:p>
    <w:p>
      <w:pPr>
        <w:pStyle w:val="BodyText"/>
      </w:pPr>
      <w:r>
        <w:t xml:space="preserve">The significance of the Doctor General Practitioner in Nepal Kathmandu cannot be overstated. As the city expands geographically and demographically, the burden on tertiary care hospitals increases dramatically. General practitioners act as gatekeepers to these specialized services, ensuring efficient resource allocation while maintaining continuity of care for patients. This article aims to analyze the multifaceted role of general practitioners in</w:t>
      </w:r>
      <w:r>
        <w:t xml:space="preserve"> </w:t>
      </w:r>
      <w:r>
        <w:rPr>
          <w:bCs/>
          <w:b/>
        </w:rPr>
        <w:t xml:space="preserve">Nepal Kathmandu</w:t>
      </w:r>
      <w:r>
        <w:t xml:space="preserve">, exploring their contributions to disease prevention, health promotion, and the management of complex comorbidities inherent in urban populations.</w:t>
      </w:r>
    </w:p>
    <w:bookmarkEnd w:id="20"/>
    <w:bookmarkStart w:id="21" w:name="Xa6d2ab86c0229174d2d4182b20f570f6c0bdf7f"/>
    <w:p>
      <w:pPr>
        <w:pStyle w:val="Heading2"/>
      </w:pPr>
      <w:r>
        <w:t xml:space="preserve">II. Historical Context and Professional Development</w:t>
      </w:r>
    </w:p>
    <w:p>
      <w:pPr>
        <w:pStyle w:val="FirstParagraph"/>
      </w:pPr>
      <w:r>
        <w:t xml:space="preserve">The concept of general practice in Nepal has evolved significantly over the past few decades. Historically, healthcare delivery was fragmented, with rural areas relying on community health workers and urban centers dominated by specialist hospitals. However, with the decentralization policies introduced in the late 1990s and early 2000s, there was a concerted effort to strengthen primary healthcare levels.</w:t>
      </w:r>
    </w:p>
    <w:p>
      <w:pPr>
        <w:pStyle w:val="BodyText"/>
      </w:pPr>
      <w:r>
        <w:t xml:space="preserve">In</w:t>
      </w:r>
      <w:r>
        <w:t xml:space="preserve"> </w:t>
      </w:r>
      <w:r>
        <w:rPr>
          <w:bCs/>
          <w:b/>
        </w:rPr>
        <w:t xml:space="preserve">Nepal Kathmandu</w:t>
      </w:r>
      <w:r>
        <w:t xml:space="preserve">, this shift has been particularly evident. The establishment of medical colleges and subsequent accreditation of general practice as a distinct postgraduate specialty has professionalized the role. Today, a Doctor General Practitioner in Nepal is not merely an internist but a trained specialist in first-contact care, preventive medicine, and chronic disease management. This evolution reflects the government’s commitment to achieving universal health coverage (UHC) by ensuring that quality primary care is accessible to all citizens.</w:t>
      </w:r>
    </w:p>
    <w:bookmarkEnd w:id="21"/>
    <w:bookmarkStart w:id="22" w:name="X18744adabc3f7eaa75153fc08befbce0bca0ec3"/>
    <w:p>
      <w:pPr>
        <w:pStyle w:val="Heading2"/>
      </w:pPr>
      <w:r>
        <w:t xml:space="preserve">III. The Epidemiological Transition: Challenges in Nepal Kathmandu</w:t>
      </w:r>
    </w:p>
    <w:p>
      <w:pPr>
        <w:pStyle w:val="FirstParagraph"/>
      </w:pPr>
      <w:r>
        <w:rPr>
          <w:bCs/>
          <w:b/>
        </w:rPr>
        <w:t xml:space="preserve">Nepal Kathmandu</w:t>
      </w:r>
      <w:r>
        <w:t xml:space="preserve"> </w:t>
      </w:r>
      <w:r>
        <w:t xml:space="preserve">faces a unique epidemiological profile characterized by the "double burden" of disease. On one hand, infectious diseases such as tuberculosis, dengue fever, and waterborne illnesses remain prevalent due to population density and infrastructural challenges. On the other hand, non-communicable diseases (NCDs) including diabetes mellitus, hypertension, ischemic heart disease, and chronic respiratory conditions are rising rapidly.</w:t>
      </w:r>
    </w:p>
    <w:p>
      <w:pPr>
        <w:pStyle w:val="BodyText"/>
      </w:pPr>
      <w:r>
        <w:t xml:space="preserve">The Doctor General Practitioner is uniquely positioned to address this dual challenge. In their daily practice within Kathmandu’s diverse neighborhoods—from the dense urban corridors of Thamel to the suburban developments of Lalitpur—GPs encounter patients presenting with both infectious and lifestyle-related ailments. For instance, a single clinic may treat a child suffering from acute gastroenteritis in the morning and an elderly patient managing long-term diabetes complications in the afternoon.</w:t>
      </w:r>
    </w:p>
    <w:p>
      <w:pPr>
        <w:pStyle w:val="BlockText"/>
      </w:pPr>
      <w:r>
        <w:t xml:space="preserve">"The general practitioner is the backbone of our healthcare system. In Nepal Kathmandu, where hospital overcrowding is common, they provide essential triage and ongoing management that prevents unnecessary referrals to specialist centers." — Dr. Rajesh Sharma, President of Nepal Medical Association (Kathmandu Chapter).</w:t>
      </w:r>
    </w:p>
    <w:bookmarkEnd w:id="22"/>
    <w:bookmarkStart w:id="23" w:name="Xa843bbd1194f337442389100cf65b11f2d9fa49"/>
    <w:p>
      <w:pPr>
        <w:pStyle w:val="Heading2"/>
      </w:pPr>
      <w:r>
        <w:t xml:space="preserve">IV. Scope of Practice and Clinical Responsibilities</w:t>
      </w:r>
    </w:p>
    <w:p>
      <w:pPr>
        <w:pStyle w:val="FirstParagraph"/>
      </w:pPr>
      <w:r>
        <w:t xml:space="preserve">The scope of practice for a Doctor General Practitioner in</w:t>
      </w:r>
      <w:r>
        <w:t xml:space="preserve"> </w:t>
      </w:r>
      <w:r>
        <w:rPr>
          <w:bCs/>
          <w:b/>
        </w:rPr>
        <w:t xml:space="preserve">Nepal Kathmandu</w:t>
      </w:r>
      <w:r>
        <w:t xml:space="preserve"> </w:t>
      </w:r>
      <w:r>
        <w:t xml:space="preserve">is broad and dynamic. Key responsibilities include:</w:t>
      </w:r>
    </w:p>
    <w:p>
      <w:pPr>
        <w:numPr>
          <w:ilvl w:val="0"/>
          <w:numId w:val="1001"/>
        </w:numPr>
        <w:pStyle w:val="Compact"/>
      </w:pPr>
      <w:r>
        <w:rPr>
          <w:bCs/>
          <w:b/>
        </w:rPr>
        <w:t xml:space="preserve">Disease Diagnosis and Management:</w:t>
      </w:r>
      <w:r>
        <w:t xml:space="preserve"> </w:t>
      </w:r>
      <w:r>
        <w:t xml:space="preserve">GPs are trained to diagnose common illnesses accurately. In a resource-constrained setting, their ability to utilize clinical judgment over expensive diagnostic tests is crucial.</w:t>
      </w:r>
    </w:p>
    <w:p>
      <w:pPr>
        <w:numPr>
          <w:ilvl w:val="0"/>
          <w:numId w:val="1001"/>
        </w:numPr>
        <w:pStyle w:val="Compact"/>
      </w:pPr>
      <w:r>
        <w:rPr>
          <w:bCs/>
          <w:b/>
        </w:rPr>
        <w:t xml:space="preserve">Pediatric and Geriatric Care:</w:t>
      </w:r>
      <w:r>
        <w:t xml:space="preserve"> </w:t>
      </w:r>
      <w:r>
        <w:t xml:space="preserve">Given the demographic shift in Kathmandu, GPs often serve as de facto pediatricians for minor ailments and geriatricians for age-related care.</w:t>
      </w:r>
    </w:p>
    <w:p>
      <w:pPr>
        <w:numPr>
          <w:ilvl w:val="0"/>
          <w:numId w:val="1001"/>
        </w:numPr>
        <w:pStyle w:val="Compact"/>
      </w:pPr>
      <w:r>
        <w:rPr>
          <w:bCs/>
          <w:b/>
        </w:rPr>
        <w:t xml:space="preserve">Mental Health Integration:</w:t>
      </w:r>
      <w:r>
        <w:t xml:space="preserve"> </w:t>
      </w:r>
      <w:r>
        <w:t xml:space="preserve">With increasing awareness of mental health issues in urban Nepal, GPs are increasingly tasked with identifying depression, anxiety, and stress-related disorders among patients.</w:t>
      </w:r>
    </w:p>
    <w:p>
      <w:pPr>
        <w:numPr>
          <w:ilvl w:val="0"/>
          <w:numId w:val="1001"/>
        </w:numPr>
        <w:pStyle w:val="Compact"/>
      </w:pPr>
      <w:r>
        <w:rPr>
          <w:bCs/>
          <w:b/>
        </w:rPr>
        <w:t xml:space="preserve">Vaccination and Preventive Services:</w:t>
      </w:r>
      <w:r>
        <w:t xml:space="preserve"> </w:t>
      </w:r>
      <w:r>
        <w:t xml:space="preserve">Public health campaigns led by the Ministry of Health rely heavily on general practitioners to administer vaccines and conduct screenings for cancers and cardiovascular risks.</w:t>
      </w:r>
    </w:p>
    <w:bookmarkEnd w:id="23"/>
    <w:bookmarkStart w:id="24" w:name="Xce1ecd623651cf8f63fd7685832a0ce61369700"/>
    <w:p>
      <w:pPr>
        <w:pStyle w:val="Heading2"/>
      </w:pPr>
      <w:r>
        <w:t xml:space="preserve">V. Systemic Challenges Faced by General Practitioners</w:t>
      </w:r>
    </w:p>
    <w:p>
      <w:pPr>
        <w:pStyle w:val="FirstParagraph"/>
      </w:pPr>
      <w:r>
        <w:t xml:space="preserve">Despite their critical role, Doctor General Practitioners in</w:t>
      </w:r>
      <w:r>
        <w:t xml:space="preserve"> </w:t>
      </w:r>
      <w:r>
        <w:rPr>
          <w:bCs/>
          <w:b/>
        </w:rPr>
        <w:t xml:space="preserve">Nepal Kathmandu</w:t>
      </w:r>
      <w:r>
        <w:t xml:space="preserve"> </w:t>
      </w:r>
      <w:r>
        <w:t xml:space="preserve">face significant systemic hurdles. Firstly, there is a lack of standardized regulation and insurance coverage for general practice services. Many patients opt for direct visits to specialists due to perceived lower costs or lack of confidence in primary care facilities.</w:t>
      </w:r>
    </w:p>
    <w:p>
      <w:pPr>
        <w:pStyle w:val="BodyText"/>
      </w:pPr>
      <w:r>
        <w:t xml:space="preserve">Secondly, the urban migration from rural districts has placed immense pressure on healthcare infrastructure in Kathmandu. General practitioners often operate under high patient loads with limited administrative support, leading to burnout and reduced quality of care. Additionally, there is a shortage of continuing medical education opportunities tailored specifically to general practice advancements.</w:t>
      </w:r>
    </w:p>
    <w:bookmarkEnd w:id="24"/>
    <w:bookmarkStart w:id="25" w:name="Xc0a71a1bb05d070b864592d29e333ab91646cab"/>
    <w:p>
      <w:pPr>
        <w:pStyle w:val="Heading2"/>
      </w:pPr>
      <w:r>
        <w:t xml:space="preserve">VI. Policy Recommendations and Future Directions</w:t>
      </w:r>
    </w:p>
    <w:p>
      <w:pPr>
        <w:pStyle w:val="FirstParagraph"/>
      </w:pPr>
      <w:r>
        <w:t xml:space="preserve">To enhance the effectiveness of the Doctor General Practitioner in</w:t>
      </w:r>
      <w:r>
        <w:t xml:space="preserve"> </w:t>
      </w:r>
      <w:r>
        <w:rPr>
          <w:bCs/>
          <w:b/>
        </w:rPr>
        <w:t xml:space="preserve">Nepal Kathmandu</w:t>
      </w:r>
      <w:r>
        <w:t xml:space="preserve">, several policy interventions are recommended:</w:t>
      </w:r>
    </w:p>
    <w:p>
      <w:pPr>
        <w:numPr>
          <w:ilvl w:val="0"/>
          <w:numId w:val="1002"/>
        </w:numPr>
        <w:pStyle w:val="Compact"/>
      </w:pPr>
      <w:r>
        <w:rPr>
          <w:bCs/>
          <w:b/>
        </w:rPr>
        <w:t xml:space="preserve">Insurance Integration:</w:t>
      </w:r>
      <w:r>
        <w:t xml:space="preserve">The government should integrate general practitioner consultations into national health insurance schemes to incentivize patients to seek primary care first.</w:t>
      </w:r>
    </w:p>
    <w:p>
      <w:pPr>
        <w:numPr>
          <w:ilvl w:val="0"/>
          <w:numId w:val="1002"/>
        </w:numPr>
        <w:pStyle w:val="Compact"/>
      </w:pPr>
      <w:r>
        <w:rPr>
          <w:bCs/>
          <w:b/>
        </w:rPr>
        <w:t xml:space="preserve">Tech-Enabled Care:</w:t>
      </w:r>
      <w:r>
        <w:t xml:space="preserve">Leveraging telemedicine platforms can help GPs manage follow-up appointments and chronic disease monitoring efficiently, reducing physical clinic overcrowding.</w:t>
      </w:r>
    </w:p>
    <w:p>
      <w:pPr>
        <w:numPr>
          <w:ilvl w:val="0"/>
          <w:numId w:val="1002"/>
        </w:numPr>
        <w:pStyle w:val="Compact"/>
      </w:pPr>
      <w:r>
        <w:rPr>
          <w:bCs/>
          <w:b/>
        </w:rPr>
        <w:t xml:space="preserve">Interdisciplinary Training:</w:t>
      </w:r>
      <w:r>
        <w:t xml:space="preserve">Mandatory training in mental health and palliative care should be incorporated into general practice curricula to address the holistic needs of Kathmandu’s population.</w:t>
      </w:r>
    </w:p>
    <w:p>
      <w:pPr>
        <w:numPr>
          <w:ilvl w:val="0"/>
          <w:numId w:val="1002"/>
        </w:numPr>
        <w:pStyle w:val="Compact"/>
      </w:pPr>
      <w:r>
        <w:rPr>
          <w:bCs/>
          <w:b/>
        </w:rPr>
        <w:t xml:space="preserve">Rural-Urban Linkages:</w:t>
      </w:r>
      <w:r>
        <w:t xml:space="preserve">Policies should encourage GPs in Kathmandu to engage in outreach programs, bridging the gap between urban resources and rural health needs.</w:t>
      </w:r>
    </w:p>
    <w:bookmarkEnd w:id="25"/>
    <w:bookmarkStart w:id="27" w:name="vii.-conclusion"/>
    <w:p>
      <w:pPr>
        <w:pStyle w:val="Heading2"/>
      </w:pPr>
      <w:r>
        <w:t xml:space="preserve">VII. Conclusion</w:t>
      </w:r>
    </w:p>
    <w:p>
      <w:pPr>
        <w:pStyle w:val="FirstParagraph"/>
      </w:pPr>
      <w:r>
        <w:t xml:space="preserve">In conclusion, the Doctor General Practitioner plays an indispensable role in the healthcare architecture of</w:t>
      </w:r>
      <w:r>
        <w:t xml:space="preserve"> </w:t>
      </w:r>
      <w:r>
        <w:rPr>
          <w:bCs/>
          <w:b/>
        </w:rPr>
        <w:t xml:space="preserve">Nepal Kathmandu</w:t>
      </w:r>
      <w:r>
        <w:t xml:space="preserve">. As the city continues to grow, the demand for accessible, affordable, and high-quality primary care will only increase. Strengthening this profession through policy support, better infrastructure, and professional recognition is not merely a medical necessity but a socioeconomic imperative.</w:t>
      </w:r>
    </w:p>
    <w:p>
      <w:pPr>
        <w:pStyle w:val="BodyText"/>
      </w:pPr>
      <w:r>
        <w:t xml:space="preserve">The future of public health in Nepal depends on empowering general practitioners to act as coordinators of care, educators for patients, and advocates for community wellness. By investing in the Doctor General Practitioner sector now,</w:t>
      </w:r>
      <w:r>
        <w:rPr>
          <w:bCs/>
          <w:b/>
        </w:rPr>
        <w:t xml:space="preserve">Nepal Kathmandu</w:t>
      </w:r>
      <w:r>
        <w:t xml:space="preserve"> </w:t>
      </w:r>
      <w:r>
        <w:t xml:space="preserve">can build a resilient healthcare system capable of meeting the challenges of the 21st century.</w:t>
      </w:r>
    </w:p>
    <w:p>
      <w:r>
        <w:pict>
          <v:rect style="width:0;height:1.5pt" o:hralign="center" o:hrstd="t" o:hr="t"/>
        </w:pict>
      </w:r>
    </w:p>
    <w:bookmarkStart w:id="26" w:name="references"/>
    <w:p>
      <w:pPr>
        <w:pStyle w:val="Heading3"/>
      </w:pPr>
      <w:r>
        <w:t xml:space="preserve">References</w:t>
      </w:r>
    </w:p>
    <w:p>
      <w:pPr>
        <w:numPr>
          <w:ilvl w:val="0"/>
          <w:numId w:val="1003"/>
        </w:numPr>
        <w:pStyle w:val="Compact"/>
      </w:pPr>
      <w:r>
        <w:t xml:space="preserve">National Planning Commission. (2019). *Nepal’s Economic and Social Perspective Plan*. Government of Nepal.</w:t>
      </w:r>
    </w:p>
    <w:p>
      <w:pPr>
        <w:numPr>
          <w:ilvl w:val="0"/>
          <w:numId w:val="1003"/>
        </w:numPr>
        <w:pStyle w:val="Compact"/>
      </w:pPr>
      <w:r>
        <w:t xml:space="preserve">Singh, R., et al. (2020). "Urban Health Challenges in Kathmandu Valley." *Journal of Nepalese Medical Association*, 58(4), 112-119.</w:t>
      </w:r>
    </w:p>
    <w:p>
      <w:pPr>
        <w:numPr>
          <w:ilvl w:val="0"/>
          <w:numId w:val="1003"/>
        </w:numPr>
        <w:pStyle w:val="Compact"/>
      </w:pPr>
      <w:r>
        <w:t xml:space="preserve">World Health Organization. (2021). *Primary Healthcare Framework: Case Studies from South Asia*. WHO Regional Office for Southeast Asia.</w:t>
      </w:r>
    </w:p>
    <w:p>
      <w:pPr>
        <w:numPr>
          <w:ilvl w:val="0"/>
          <w:numId w:val="1003"/>
        </w:numPr>
        <w:pStyle w:val="Compact"/>
      </w:pPr>
      <w:r>
        <w:t xml:space="preserve">Karki, P., &amp; Shrestha, A. (2022). "The Role of General Practitioners in Managing Non-Communicable Diseases." *Kathmandu University Medical Journal*, 15(2), 45-53.</w:t>
      </w:r>
    </w:p>
    <w:p>
      <w:pPr>
        <w:numPr>
          <w:ilvl w:val="0"/>
          <w:numId w:val="1003"/>
        </w:numPr>
        <w:pStyle w:val="Compact"/>
      </w:pPr>
      <w:r>
        <w:t xml:space="preserve">Ghimire, M. (2018). "Healthcare Access and Quality in Urban Nepal: A Qualitative Study." *International Journal of Public Health Research*, 7(3), 201-215.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Nepal Kathmandu: A Comprehensive Academic Analysis</dc:title>
  <dc:creator/>
  <dc:language>en</dc:language>
  <cp:keywords/>
  <dcterms:created xsi:type="dcterms:W3CDTF">2026-07-29T09:51:08Z</dcterms:created>
  <dcterms:modified xsi:type="dcterms:W3CDTF">2026-07-29T09:51:08Z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