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8" w:name="Xc1a83e8cdcb10c562050e1e03fc924aa5300b15"/>
    <w:p>
      <w:pPr>
        <w:pStyle w:val="Heading1"/>
      </w:pPr>
      <w:r>
        <w:t xml:space="preserve">The Gatekeeper Paradigm Revisited: The Critical Role of the Doctor General Practitioner in the Primary Healthcare System of Spain Barcelona</w:t>
      </w:r>
    </w:p>
    <w:p>
      <w:pPr>
        <w:pStyle w:val="FirstParagraph"/>
      </w:pPr>
      <w:r>
        <w:rPr>
          <w:bCs/>
          <w:b/>
        </w:rPr>
        <w:t xml:space="preserve">Jordan A. Smith, M.D., Ph.D.</w:t>
      </w:r>
      <w:r>
        <w:br/>
      </w:r>
      <w:r>
        <w:t xml:space="preserve">Department of Public Health and Epidemiology, Institute for Urban Health Studies</w:t>
      </w:r>
      <w:r>
        <w:br/>
      </w:r>
      <w:r>
        <w:t xml:space="preserve">Correspondence: j.smith@urbanhealthinstitute.edu</w:t>
      </w:r>
    </w:p>
    <w:bookmarkStart w:id="20" w:name="abstract"/>
    <w:p>
      <w:pPr>
        <w:pStyle w:val="Heading3"/>
      </w:pPr>
      <w:r>
        <w:t xml:space="preserve">Abstract</w:t>
      </w:r>
    </w:p>
    <w:p>
      <w:pPr>
        <w:pStyle w:val="FirstParagraph"/>
      </w:pPr>
      <w:r>
        <w:t xml:space="preserve">This article examines the pivotal function of the Doctor General Practitioner (GP) within the specific socio-medical context of Spain Barcelona. As a metropolis characterized by high demographic density, cultural diversity, and advanced healthcare infrastructure, Spain Barcelona presents a unique case study for primary care analysis. The study highlights how the GP acts as an essential gatekeeper to secondary and tertiary care services within the publicly funded National Health System (SNS). Through an analysis of workflow efficiency, patient continuity of care, and cost-effectiveness metrics, this paper argues that strengthening the role of the Doctor General Practitioner is imperative for maintaining sustainable healthcare outcomes in Spain Barcelona. Keywords: Primary Care, General Practitioner, Spain Barcelona, Healthcare Policy.</w:t>
      </w:r>
    </w:p>
    <w:bookmarkEnd w:id="20"/>
    <w:bookmarkStart w:id="21" w:name="introduction"/>
    <w:p>
      <w:pPr>
        <w:pStyle w:val="Heading2"/>
      </w:pPr>
      <w:r>
        <w:t xml:space="preserve">1. Introduction</w:t>
      </w:r>
    </w:p>
    <w:p>
      <w:pPr>
        <w:pStyle w:val="FirstParagraph"/>
      </w:pPr>
      <w:r>
        <w:t xml:space="preserve">In the landscape of modern European medicine, primary care serves as the foundational pillar of public health systems. Nowhere is this more evident than in Spain Barcelona, where the integration of general practice into a robust universal healthcare framework offers valuable insights into efficient medical delivery. The Doctor General Practitioner, known locally as "médico de familia," represents not merely an entry point for patients but the central coordinator of long-term health management. This article explores the multifaceted responsibilities of the Doctor General Practitioner in Spain Barcelona, analyzing their impact on system efficiency and patient satisfaction.</w:t>
      </w:r>
    </w:p>
    <w:p>
      <w:pPr>
        <w:pStyle w:val="BodyText"/>
      </w:pPr>
      <w:r>
        <w:t xml:space="preserve">The healthcare model in Spain Barcelona is predominantly public and universal, ensuring access to all residents regardless of socioeconomic status. Within this system, the Doctor General Practitioner holds a unique position of trust and authority. They are responsible for initial diagnosis, chronic disease management, preventative screening, and the crucial task of triaging patients to specialists. Understanding the dynamics at play in this specific urban environment is essential for policymakers and healthcare administrators seeking to optimize resource allocation.</w:t>
      </w:r>
    </w:p>
    <w:bookmarkEnd w:id="21"/>
    <w:bookmarkStart w:id="22" w:name="X1023266eb3b0856ca8402fe4951a9f5a1099d80"/>
    <w:p>
      <w:pPr>
        <w:pStyle w:val="Heading2"/>
      </w:pPr>
      <w:r>
        <w:t xml:space="preserve">2. The Structural Role of Primary Care in Spain Barcelona</w:t>
      </w:r>
    </w:p>
    <w:p>
      <w:pPr>
        <w:pStyle w:val="FirstParagraph"/>
      </w:pPr>
      <w:r>
        <w:t xml:space="preserve">The geography of Spain Barcelona, with its distinct neighborhoods and varying demographic profiles, necessitates a flexible yet standardized approach to primary care. In this context, the Doctor General Practitioner operates within "Centres d'Atenció Primària" (CAPs). These centers are designed to be accessible community hubs rather than sterile clinical environments. The structural advantage of these facilities lies in their proximity to the population, which significantly reduces barriers to early medical intervention.</w:t>
      </w:r>
    </w:p>
    <w:p>
      <w:pPr>
        <w:pStyle w:val="BodyText"/>
      </w:pPr>
      <w:r>
        <w:t xml:space="preserve">Furthermore, the organizational structure in Spain Barcelona emphasizes team-based care. The Doctor General Practitioner does not work in isolation but collaborates with nurses, social workers, and pediatricians. This multidisciplinary approach ensures that holistic health needs are met. For instance, elderly patients with multiple comorbidities benefit from coordinated care plans developed by the GP alongside specialized geriatric consultants available within the secondary care network of Spain Barcelona.</w:t>
      </w:r>
    </w:p>
    <w:bookmarkEnd w:id="22"/>
    <w:bookmarkStart w:id="23" w:name="Xb08239dbfba64048f20d7be3e3b9b419a1ea1f4"/>
    <w:p>
      <w:pPr>
        <w:pStyle w:val="Heading2"/>
      </w:pPr>
      <w:r>
        <w:t xml:space="preserve">3. The Gatekeeper Function and Resource Management</w:t>
      </w:r>
    </w:p>
    <w:p>
      <w:pPr>
        <w:pStyle w:val="FirstParagraph"/>
      </w:pPr>
      <w:r>
        <w:t xml:space="preserve">A critical aspect of the Doctor General Practitioner's role in Spain Barcelona is their function as a gatekeeper to specialist services. Unlike fee-for-service models found in other nations, the Spanish public system relies heavily on referrals initiated by GPs to manage demand for hospital-based specialists. This mechanism prevents overcrowding in emergency departments and ensures that specialized resources are allocated based on clinical necessity rather than patient preference or ability to pay.</w:t>
      </w:r>
    </w:p>
    <w:p>
      <w:pPr>
        <w:pStyle w:val="BodyText"/>
      </w:pPr>
      <w:r>
        <w:t xml:space="preserve">Data from recent healthcare audits in Spain Barcelona indicates that effective gatekeeping by the Doctor General Practitioner reduces unnecessary specialist visits by approximately thirty percent. This efficiency is vital for the financial sustainability of the regional health authority. Moreover, GPs play a preventive role that mitigates long-term costs; by identifying risk factors such as hypertension or diabetes early through routine check-ups, they reduce the incidence of costly acute events like strokes or myocardial infarctions.</w:t>
      </w:r>
    </w:p>
    <w:bookmarkEnd w:id="23"/>
    <w:bookmarkStart w:id="24" w:name="challenges-in-an-urban-metropolis"/>
    <w:p>
      <w:pPr>
        <w:pStyle w:val="Heading2"/>
      </w:pPr>
      <w:r>
        <w:t xml:space="preserve">4. Challenges in an Urban Metropolis</w:t>
      </w:r>
    </w:p>
    <w:p>
      <w:pPr>
        <w:pStyle w:val="FirstParagraph"/>
      </w:pPr>
      <w:r>
        <w:t xml:space="preserve">Despite the strengths of the system, Doctors General Practitioners in Spain Barcelona face significant challenges. High patient volumes are a persistent issue, with some practitioners managing panels of up to 1,500 patients. This high caseload can lead to burnout and may compromise the time available for each consultation. In a bustling city like Spain Barcelona, where lifestyle factors contribute rapidly to health issues such as stress-related disorders and respiratory conditions from urban pollution, the demand on GPs is intensifying.</w:t>
      </w:r>
    </w:p>
    <w:p>
      <w:pPr>
        <w:pStyle w:val="BodyText"/>
      </w:pPr>
      <w:r>
        <w:t xml:space="preserve">Additionally, cultural and linguistic barriers present unique challenges in Spain Barcelona due to its status as a global hub for migration. Doctors must often navigate communication gaps with non-Spanish speaking patients. To address this, many primary care centers in Spain Barcelona have implemented translation services and cultural mediators, supporting the Doctor General Practitioner in delivering equitable care across diverse populations.</w:t>
      </w:r>
    </w:p>
    <w:bookmarkEnd w:id="24"/>
    <w:bookmarkStart w:id="25" w:name="X03b306338604cf888b4ee1edd1e992a182e339d"/>
    <w:p>
      <w:pPr>
        <w:pStyle w:val="Heading2"/>
      </w:pPr>
      <w:r>
        <w:t xml:space="preserve">5. Technological Integration and Digital Health</w:t>
      </w:r>
    </w:p>
    <w:p>
      <w:pPr>
        <w:pStyle w:val="FirstParagraph"/>
      </w:pPr>
      <w:r>
        <w:t xml:space="preserve">The digital transformation of healthcare has profoundly impacted the work of the Doctor General Practitioner in Spain Barcelona. The implementation of shared electronic health records allows for seamless information exchange between primary and secondary care providers within the Catalonia region. For a GP, this means immediate access to patient history, laboratory results, and specialist notes, facilitating more informed decision-making.</w:t>
      </w:r>
    </w:p>
    <w:p>
      <w:pPr>
        <w:pStyle w:val="BodyText"/>
      </w:pPr>
      <w:r>
        <w:t xml:space="preserve">Telemedicine has also emerged as a vital tool. Following recent global health events, the use of video consultations by Doctors General Practitioners in Spain Barcelona has increased significantly. This modality allows for efficient follow-up on stable chronic conditions and reduces the physical burden on healthcare facilities. However, it requires robust digital literacy from both providers and patients, highlighting an area for future development in urban health policy.</w:t>
      </w:r>
    </w:p>
    <w:bookmarkEnd w:id="25"/>
    <w:bookmarkStart w:id="26" w:name="conclusion"/>
    <w:p>
      <w:pPr>
        <w:pStyle w:val="Heading2"/>
      </w:pPr>
      <w:r>
        <w:t xml:space="preserve">6. Conclusion</w:t>
      </w:r>
    </w:p>
    <w:p>
      <w:pPr>
        <w:pStyle w:val="FirstParagraph"/>
      </w:pPr>
      <w:r>
        <w:t xml:space="preserve">The Doctor General Practitioner remains the cornerstone of the healthcare system in Spain Barcelona. Their ability to provide comprehensive, continuous, and coordinated care underpins the success of universal health coverage in this vibrant Spanish city. By acting as a gatekeeper, a preventive health manager, and a coordinator of multidisciplinary teams, GPs ensure that the complex healthcare needs of Spain Barcelona's diverse population are met efficiently.</w:t>
      </w:r>
    </w:p>
    <w:p>
      <w:pPr>
        <w:pStyle w:val="BodyText"/>
      </w:pPr>
      <w:r>
        <w:t xml:space="preserve">To sustain this model, ongoing investment in primary care infrastructure is required. This includes measures to reduce GP workload through better staffing ratios and continued training in cultural competency and digital health technologies. As Spain Barcelona continues to evolve as a major European urban center, the resilience of its primary care sector will depend on recognizing and empowering the Doctor General Practitioner as an essential architect of public health.</w:t>
      </w:r>
    </w:p>
    <w:bookmarkEnd w:id="26"/>
    <w:bookmarkStart w:id="27" w:name="references"/>
    <w:p>
      <w:pPr>
        <w:pStyle w:val="Heading2"/>
      </w:pPr>
      <w:r>
        <w:t xml:space="preserve">7. References</w:t>
      </w:r>
    </w:p>
    <w:p>
      <w:pPr>
        <w:numPr>
          <w:ilvl w:val="0"/>
          <w:numId w:val="1001"/>
        </w:numPr>
        <w:pStyle w:val="Compact"/>
      </w:pPr>
      <w:r>
        <w:t xml:space="preserve">[1] Institut Català de la Salut. (2023). *Annual Report on Primary Care Activity in Catalonia*. Barcelona.</w:t>
      </w:r>
    </w:p>
    <w:p>
      <w:pPr>
        <w:numPr>
          <w:ilvl w:val="0"/>
          <w:numId w:val="1001"/>
        </w:numPr>
        <w:pStyle w:val="Compact"/>
      </w:pPr>
      <w:r>
        <w:t xml:space="preserve">[2] World Health Organization. (2021). *Primary Healthcare in Urban Settings: A Global Perspective*. Geneva.</w:t>
      </w:r>
    </w:p>
    <w:p>
      <w:pPr>
        <w:numPr>
          <w:ilvl w:val="0"/>
          <w:numId w:val="1001"/>
        </w:numPr>
        <w:pStyle w:val="Compact"/>
      </w:pPr>
      <w:r>
        <w:t xml:space="preserve">[3] Generalitat de Catalunya. (2022). *Strategic Plan for Digital Health Integration in Public Hospitals and CAPs*. Barcelona.</w:t>
      </w:r>
    </w:p>
    <w:p>
      <w:pPr>
        <w:numPr>
          <w:ilvl w:val="0"/>
          <w:numId w:val="1001"/>
        </w:numPr>
        <w:pStyle w:val="Compact"/>
      </w:pPr>
      <w:r>
        <w:t xml:space="preserve">[4] Smith, J., &amp; Garcia, L. (2023). "Burnout Rates Among GPs in High-Density Urban Centers." *Journal of European Public Health*, 15(4),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Healthcare Ecosystem of Spain Barcelona</dc:title>
  <dc:creator/>
  <dc:language>en</dc:language>
  <cp:keywords/>
  <dcterms:created xsi:type="dcterms:W3CDTF">2026-07-29T13:56:02Z</dcterms:created>
  <dcterms:modified xsi:type="dcterms:W3CDTF">2026-07-29T13:56:02Z</dcterms:modified>
</cp:coreProperties>
</file>

<file path=docProps/custom.xml><?xml version="1.0" encoding="utf-8"?>
<Properties xmlns="http://schemas.openxmlformats.org/officeDocument/2006/custom-properties" xmlns:vt="http://schemas.openxmlformats.org/officeDocument/2006/docPropsVTypes"/>
</file>