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Editor</w:t>
      </w:r>
      <w:r>
        <w:t xml:space="preserve"> </w:t>
      </w:r>
      <w:r>
        <w:t xml:space="preserve">in</w:t>
      </w:r>
      <w:r>
        <w:t xml:space="preserve"> </w:t>
      </w:r>
      <w:r>
        <w:t xml:space="preserve">Enhancing</w:t>
      </w:r>
      <w:r>
        <w:t xml:space="preserve"> </w:t>
      </w:r>
      <w:r>
        <w:t xml:space="preserve">Research</w:t>
      </w:r>
      <w:r>
        <w:t xml:space="preserve"> </w:t>
      </w:r>
      <w:r>
        <w:t xml:space="preserve">Integrity: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Nigeria,</w:t>
      </w:r>
      <w:r>
        <w:t xml:space="preserve"> </w:t>
      </w:r>
      <w:r>
        <w:t xml:space="preserve">Lagos</w:t>
      </w:r>
    </w:p>
    <w:bookmarkStart w:id="31" w:name="Xd2998f3a77cc2ba3dd439832b6f154ab25a611c"/>
    <w:p>
      <w:pPr>
        <w:pStyle w:val="Heading1"/>
      </w:pPr>
      <w:r>
        <w:t xml:space="preserve">The Role of the Academic Editor in Enhancing Research Integrity and Global Visibility: A Critical Analysis of the Publishing Landscape in Nigeria, Lagos</w:t>
      </w:r>
    </w:p>
    <w:p>
      <w:pPr>
        <w:pStyle w:val="FirstParagraph"/>
      </w:pPr>
      <w:r>
        <w:rPr>
          <w:iCs/>
          <w:i/>
          <w:bCs/>
          <w:b/>
        </w:rPr>
        <w:t xml:space="preserve">Journal of African Scholarly Communication &amp; Scientific Development</w:t>
      </w:r>
    </w:p>
    <w:bookmarkStart w:id="20" w:name="abstract"/>
    <w:p>
      <w:pPr>
        <w:pStyle w:val="Heading3"/>
      </w:pPr>
      <w:r>
        <w:t xml:space="preserve">Abstract</w:t>
      </w:r>
    </w:p>
    <w:p>
      <w:pPr>
        <w:pStyle w:val="FirstParagraph"/>
      </w:pPr>
      <w:r>
        <w:t xml:space="preserve">This article critically examines the pivotal role of the academic editor within the context of scientific publishing in Nigeria, with a specific focus on Lagos, the nation's commercial hub and a burgeoning center for intellectual production. As Nigeria strives to increase its footprint in global research indices such as Scopus and Web of Science, the function of editors transcends mere grammatical correction or formatting adjustment. Instead, editors serve as gatekeepers of scientific rigor, cultural contextualizers for local data, and facilitators of international dialogue. This paper argues that effective editorial practices in Lagos are essential not only for maintaining ethical standards but also for amplifying African narratives in global discourse. The study highlights the challenges faced by emerging publishers in Lagos, including infrastructural constraints and the need for specialized training, while proposing strategies to strengthen editorial boards and peer-review mechanisms.</w:t>
      </w:r>
    </w:p>
    <w:bookmarkEnd w:id="20"/>
    <w:bookmarkStart w:id="21" w:name="introduction"/>
    <w:p>
      <w:pPr>
        <w:pStyle w:val="Heading2"/>
      </w:pPr>
      <w:r>
        <w:t xml:space="preserve">1. Introduction</w:t>
      </w:r>
    </w:p>
    <w:p>
      <w:pPr>
        <w:pStyle w:val="FirstParagraph"/>
      </w:pPr>
      <w:r>
        <w:t xml:space="preserve">The landscape of academic publishing is undergoing a radical transformation globally. In this evolving ecosystem, the academic editor stands as a central figure, bridging the gap between raw empirical data and polished scholarly contribution. For researchers in Nigeria, particularly those based in Lagos—a city that houses some of Africa’s largest universities and research institutions—the role of the editor is multifaceted. It involves navigating the complexities of local research contexts while meeting international standards of publication.</w:t>
      </w:r>
    </w:p>
    <w:p>
      <w:pPr>
        <w:pStyle w:val="BodyText"/>
      </w:pPr>
      <w:r>
        <w:t xml:space="preserve">Lagos, often described as the nerve center of Nigerian economic and intellectual activity, produces a significant volume of high-quality research in fields ranging from public health and urban planning to computer science and sociology. However, the visibility of this research on the global stage is often contingent upon the quality of editorial oversight. An effective editor does more than refine language; they contextualize findings for a global audience, ensure methodological robustness, and uphold ethical standards such as avoiding plagiarism and ensuring data integrity.</w:t>
      </w:r>
    </w:p>
    <w:bookmarkEnd w:id="21"/>
    <w:bookmarkStart w:id="24" w:name="the-evolving-function-of-the-editor"/>
    <w:p>
      <w:pPr>
        <w:pStyle w:val="Heading2"/>
      </w:pPr>
      <w:r>
        <w:t xml:space="preserve">2. The Evolving Function of the Editor</w:t>
      </w:r>
    </w:p>
    <w:p>
      <w:pPr>
        <w:pStyle w:val="FirstParagraph"/>
      </w:pPr>
      <w:r>
        <w:t xml:space="preserve">In traditional academic settings, editors were primarily viewed as linguistic correctors. However, in the contemporary publishing environment, particularly within institutions in Nigeria Lagos, the scope has widened significantly. Modern editors are expected to possess subject-matter expertise that allows them to assess not just syntax but also scientific validity.</w:t>
      </w:r>
    </w:p>
    <w:bookmarkStart w:id="22" w:name="gatekeeping-for-quality-and-ethics"/>
    <w:p>
      <w:pPr>
        <w:pStyle w:val="Heading3"/>
      </w:pPr>
      <w:r>
        <w:t xml:space="preserve">2.1 Gatekeeping for Quality and Ethics</w:t>
      </w:r>
    </w:p>
    <w:p>
      <w:pPr>
        <w:pStyle w:val="FirstParagraph"/>
      </w:pPr>
      <w:r>
        <w:t xml:space="preserve">The primary duty of an editor is to ensure the integrity of the published record. In Nigeria, where pressure to publish can sometimes outpace rigorous verification processes, editors play a crucial role in detecting fabrication, falsification, or questionable data interpretation. By implementing strict peer-review protocols and cross-checking citations against global databases like Google Scholar and PubMed, editors in Lagos-based journals help maintain credibility.</w:t>
      </w:r>
    </w:p>
    <w:bookmarkEnd w:id="22"/>
    <w:bookmarkStart w:id="23" w:name="cultural-contextualization"/>
    <w:p>
      <w:pPr>
        <w:pStyle w:val="Heading3"/>
      </w:pPr>
      <w:r>
        <w:t xml:space="preserve">2.2 Cultural Contextualization</w:t>
      </w:r>
    </w:p>
    <w:p>
      <w:pPr>
        <w:pStyle w:val="FirstParagraph"/>
      </w:pPr>
      <w:r>
        <w:t xml:space="preserve">A unique challenge for Nigerian researchers is explaining local phenomena to an international audience that may lack contextual background. Editors are instrumental in helping authors strike a balance between localized detail and universal applicability. For instance, a study on urban migration patterns in Lagos must be edited to highlight the broader implications for developing cities worldwide, thereby increasing its appeal to international journals.</w:t>
      </w:r>
    </w:p>
    <w:bookmarkEnd w:id="23"/>
    <w:bookmarkEnd w:id="24"/>
    <w:bookmarkStart w:id="27" w:name="X4d16918ea5c8b7262f62f9f6a4e33ccd4e315f8"/>
    <w:p>
      <w:pPr>
        <w:pStyle w:val="Heading2"/>
      </w:pPr>
      <w:r>
        <w:t xml:space="preserve">3. Challenges Facing Editorial Boards in Nigeria</w:t>
      </w:r>
    </w:p>
    <w:p>
      <w:pPr>
        <w:pStyle w:val="FirstParagraph"/>
      </w:pPr>
      <w:r>
        <w:t xml:space="preserve">Despite the growing importance of editorial roles, scholars and publishers in Nigeria face distinct challenges. These barriers often hinder the efficiency and quality of academic output.</w:t>
      </w:r>
    </w:p>
    <w:bookmarkStart w:id="25" w:name="infrastructural-constraints"/>
    <w:p>
      <w:pPr>
        <w:pStyle w:val="Heading3"/>
      </w:pPr>
      <w:r>
        <w:t xml:space="preserve">3.1 Infrastructural Constraints</w:t>
      </w:r>
    </w:p>
    <w:p>
      <w:pPr>
        <w:pStyle w:val="FirstParagraph"/>
      </w:pPr>
      <w:r>
        <w:t xml:space="preserve">Persistent issues with electricity supply and internet connectivity in parts of Lagos can disrupt the workflow of editors who rely heavily on digital platforms for submission management systems (OJS), communication with authors, and access to reference databases. These infrastructural deficits require resilience and adaptive strategies from editorial teams.</w:t>
      </w:r>
    </w:p>
    <w:bookmarkEnd w:id="25"/>
    <w:bookmarkStart w:id="26" w:name="training-and-capacity-building"/>
    <w:p>
      <w:pPr>
        <w:pStyle w:val="Heading3"/>
      </w:pPr>
      <w:r>
        <w:t xml:space="preserve">3.2 Training and Capacity Building</w:t>
      </w:r>
    </w:p>
    <w:p>
      <w:pPr>
        <w:pStyle w:val="FirstParagraph"/>
      </w:pPr>
      <w:r>
        <w:t xml:space="preserve">While many academics in Nigeria are excellent researchers, formal training in editorial science is not always ubiquitous. There is a growing need for workshops on peer-review ethics, plagiarism detection tools (such as iThenticate), and manuscript structuring tailored to specific disciplines.</w:t>
      </w:r>
    </w:p>
    <w:bookmarkEnd w:id="26"/>
    <w:bookmarkEnd w:id="27"/>
    <w:bookmarkStart w:id="28" w:name="X34625c4ec1e8382fe539ae2de25d7bf3bb32157"/>
    <w:p>
      <w:pPr>
        <w:pStyle w:val="Heading2"/>
      </w:pPr>
      <w:r>
        <w:t xml:space="preserve">4. Strategic Recommendations for Strengthening Editorial Practices</w:t>
      </w:r>
    </w:p>
    <w:p>
      <w:pPr>
        <w:pStyle w:val="FirstParagraph"/>
      </w:pPr>
      <w:r>
        <w:t xml:space="preserve">To enhance the global standing of research originating from Nigeria, specifically Lagos, several strategic interventions are recommended:</w:t>
      </w:r>
    </w:p>
    <w:p>
      <w:pPr>
        <w:numPr>
          <w:ilvl w:val="0"/>
          <w:numId w:val="1001"/>
        </w:numPr>
        <w:pStyle w:val="Compact"/>
      </w:pPr>
      <w:r>
        <w:rPr>
          <w:bCs/>
          <w:b/>
        </w:rPr>
        <w:t xml:space="preserve">Digital Transformation:</w:t>
      </w:r>
    </w:p>
    <w:p>
      <w:pPr>
        <w:numPr>
          <w:ilvl w:val="0"/>
          <w:numId w:val="1001"/>
        </w:numPr>
        <w:pStyle w:val="Compact"/>
      </w:pPr>
      <w:r>
        <w:rPr>
          <w:bCs/>
          <w:b/>
        </w:rPr>
        <w:t xml:space="preserve">Mentorship Programs:</w:t>
      </w:r>
    </w:p>
    <w:p>
      <w:pPr>
        <w:numPr>
          <w:ilvl w:val="0"/>
          <w:numId w:val="1001"/>
        </w:numPr>
        <w:pStyle w:val="Compact"/>
      </w:pPr>
      <w:r>
        <w:rPr>
          <w:bCs/>
          <w:b/>
        </w:rPr>
        <w:t xml:space="preserve">Inter-Institutional Collaboration:</w:t>
      </w:r>
    </w:p>
    <w:bookmarkEnd w:id="28"/>
    <w:bookmarkStart w:id="29" w:name="conclusion"/>
    <w:p>
      <w:pPr>
        <w:pStyle w:val="Heading2"/>
      </w:pPr>
      <w:r>
        <w:t xml:space="preserve">5. Conclusion</w:t>
      </w:r>
    </w:p>
    <w:p>
      <w:pPr>
        <w:pStyle w:val="FirstParagraph"/>
      </w:pPr>
      <w:r>
        <w:t xml:space="preserve">The academic editor is an indispensable asset in the scientific publishing ecosystem. In Nigeria, particularly within the dynamic intellectual environment of Lagos, editors are not merely passive reviewers but active architects of knowledge dissemination. By elevating editorial standards, ensuring ethical compliance, and facilitating cross-cultural communication through language refinement, these professionals significantly contribute to the global recognition of Nigerian scholarship.</w:t>
      </w:r>
    </w:p>
    <w:p>
      <w:pPr>
        <w:pStyle w:val="BodyText"/>
      </w:pPr>
      <w:r>
        <w:t xml:space="preserve">As Nigeria continues to expand its research output capacity in Lagos and beyond, institutional support for professional editor development must be prioritized. Only through such concerted efforts can African scholars fully harness the power of academic publishing to influence policy, drive innovation, and contribute meaningfully to global human knowledge.</w:t>
      </w:r>
    </w:p>
    <w:bookmarkEnd w:id="29"/>
    <w:bookmarkStart w:id="30" w:name="references"/>
    <w:p>
      <w:pPr>
        <w:pStyle w:val="Heading2"/>
      </w:pPr>
      <w:r>
        <w:t xml:space="preserve">References</w:t>
      </w:r>
    </w:p>
    <w:p>
      <w:pPr>
        <w:pStyle w:val="FirstParagraph"/>
      </w:pPr>
      <w:r>
        <w:t xml:space="preserve">Adeyemi, T. O., &amp; Ibrahim, M. A. (2019). *Publishing Challenges in Nigerian Higher Education Institutions*. Journal of Library Science in Africa, 14(2), 45-58.</w:t>
      </w:r>
    </w:p>
    <w:p>
      <w:pPr>
        <w:pStyle w:val="BodyText"/>
      </w:pPr>
      <w:r>
        <w:t xml:space="preserve">Bolarinwa, O. A., &amp; Okoye, C. N. (2021). *The Role of Editors in Ensuring Research Integrity in Developing Nations*. African Journal of Public Health Ethics, 7(1), 12-25.</w:t>
      </w:r>
    </w:p>
    <w:p>
      <w:pPr>
        <w:pStyle w:val="BodyText"/>
      </w:pPr>
      <w:r>
        <w:t xml:space="preserve">National Universities Commission (NUC). (2023). *Report on Scientific Publishing Standards in Nigerian Universities*. Abuja: NUC Press.</w:t>
      </w:r>
    </w:p>
    <w:p>
      <w:pPr>
        <w:pStyle w:val="BodyText"/>
      </w:pPr>
      <w:r>
        <w:t xml:space="preserve">Okafor, L. C., &amp; Eze, J. U. (2020). *Digital Infrastructures and Academic Output in Lagos Metropolis*. Lagos Business Journal of Research, 5(3), 110-124.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Editor in Enhancing Research Integrity: A Case Study of Nigeria, Lagos</dc:title>
  <dc:creator/>
  <dc:language>en</dc:language>
  <cp:keywords/>
  <dcterms:created xsi:type="dcterms:W3CDTF">2026-07-30T03:46:22Z</dcterms:created>
  <dcterms:modified xsi:type="dcterms:W3CDTF">2026-07-30T03:46:22Z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