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Algiers</w:t>
      </w:r>
    </w:p>
    <w:bookmarkStart w:id="31" w:name="X736c280a738a904cff1dfe3fb022d958fccbf5d"/>
    <w:p>
      <w:pPr>
        <w:pStyle w:val="Heading1"/>
      </w:pPr>
      <w:r>
        <w:t xml:space="preserve">The Evolution of Educational Leadership in Algeria: Strategic Challenges and Opportunities for the Education Administrator in Algiers</w:t>
      </w:r>
    </w:p>
    <w:p>
      <w:pPr>
        <w:pStyle w:val="FirstParagraph"/>
      </w:pPr>
      <w:r>
        <w:rPr>
          <w:bCs/>
          <w:b/>
        </w:rPr>
        <w:t xml:space="preserve">Author:</w:t>
      </w:r>
      <w:r>
        <w:t xml:space="preserve"> </w:t>
      </w:r>
      <w:r>
        <w:t xml:space="preserve">Dr. Amina Benali</w:t>
      </w:r>
      <w:r>
        <w:br/>
      </w:r>
      <w:r>
        <w:rPr>
          <w:bCs/>
          <w:b/>
        </w:rPr>
        <w:t xml:space="preserve">Affiliation:</w:t>
      </w:r>
      <w:r>
        <w:t xml:space="preserve"> </w:t>
      </w:r>
      <w:r>
        <w:t xml:space="preserve">Department of Educational Management, University of Algiers 2</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and evolving responsibilities of the Education Administrator within the complex socio-political and academic landscape of Algeria, with a specific focus on Algiers as the national hub of educational innovation. As Algeria seeks to modernize its educational infrastructure in alignment with international standards while preserving cultural identity, Education Administrators face unprecedented challenges. This study analyzes the transition from bureaucratic management to strategic leadership, highlighting the necessity for adaptability in public schools and universities within Algiers. The findings suggest that effective Educational Administration in this context requires a nuanced understanding of digital transformation, curriculum reform, and stakeholder engagement.</w:t>
      </w:r>
    </w:p>
    <w:p>
      <w:pPr>
        <w:pStyle w:val="BodyText"/>
      </w:pPr>
      <w:r>
        <w:rPr>
          <w:bCs/>
          <w:b/>
        </w:rPr>
        <w:t xml:space="preserve">Keywords:</w:t>
      </w:r>
      <w:r>
        <w:t xml:space="preserve"> </w:t>
      </w:r>
      <w:r>
        <w:t xml:space="preserve">Education Administrator; Algeria; Algiers; Educational Leadership; Public Sector Reform; Academic Management.</w:t>
      </w:r>
    </w:p>
    <w:bookmarkEnd w:id="20"/>
    <w:bookmarkStart w:id="21" w:name="i.-introduction"/>
    <w:p>
      <w:pPr>
        <w:pStyle w:val="Heading2"/>
      </w:pPr>
      <w:r>
        <w:t xml:space="preserve">I. Introduction</w:t>
      </w:r>
    </w:p>
    <w:p>
      <w:pPr>
        <w:pStyle w:val="FirstParagraph"/>
      </w:pPr>
      <w:r>
        <w:t xml:space="preserve">Educational administration serves as the backbone of any successful national learning system. In recent years, the demand for competent</w:t>
      </w:r>
      <w:r>
        <w:t xml:space="preserve"> </w:t>
      </w:r>
      <w:r>
        <w:rPr>
          <w:bCs/>
          <w:b/>
        </w:rPr>
        <w:t xml:space="preserve">Education Administrators</w:t>
      </w:r>
      <w:r>
        <w:rPr>
          <w:iCs/>
          <w:i/>
        </w:rPr>
        <w:t xml:space="preserve">,</w:t>
      </w:r>
      <w:r>
        <w:t xml:space="preserve"> </w:t>
      </w:r>
      <w:r>
        <w:t xml:space="preserve">has intensified globally due to rapid technological advancements and shifting pedagogical paradigms. Nowhere is this transformation more palpable than in North Africa, where nations are actively restructuring their educational systems to foster economic growth and social cohesion. Algeria, as a pivotal player in the region, presents a unique case study for understanding these dynamics.</w:t>
      </w:r>
    </w:p>
    <w:p>
      <w:pPr>
        <w:pStyle w:val="BodyText"/>
      </w:pPr>
      <w:r>
        <w:t xml:space="preserve">Algiers, the capital city of</w:t>
      </w:r>
      <w:r>
        <w:t xml:space="preserve"> </w:t>
      </w:r>
      <w:r>
        <w:rPr>
          <w:bCs/>
          <w:b/>
        </w:rPr>
        <w:t xml:space="preserve">Algeria</w:t>
      </w:r>
      <w:r>
        <w:t xml:space="preserve">, stands at the epicenter of this educational metamorphosis. As the most populous urban center in North Africa and home to several prestigious universities and high-performing secondary schools, Algiers represents both the opportunities and bottlenecks of Algeria's educational policy. The role of the</w:t>
      </w:r>
      <w:r>
        <w:t xml:space="preserve"> </w:t>
      </w:r>
      <w:r>
        <w:rPr>
          <w:bCs/>
          <w:b/>
        </w:rPr>
        <w:t xml:space="preserve">Education Administrator</w:t>
      </w:r>
      <w:r>
        <w:t xml:space="preserve"> </w:t>
      </w:r>
      <w:r>
        <w:t xml:space="preserve">in this context is no longer confined to routine logistical management; it has expanded to include strategic visioning, crisis management, and cultural stewardship. This article explores how Education Administrators in Algiers navigate these multifaceted responsibilities amidst broader national reforms.</w:t>
      </w:r>
    </w:p>
    <w:bookmarkEnd w:id="21"/>
    <w:bookmarkStart w:id="22" w:name="X22e6e4228cb9d3014f02c74ff57754ff178cb4b"/>
    <w:p>
      <w:pPr>
        <w:pStyle w:val="Heading2"/>
      </w:pPr>
      <w:r>
        <w:t xml:space="preserve">II. The Historical Context of Educational Administration in Algeria</w:t>
      </w:r>
    </w:p>
    <w:p>
      <w:pPr>
        <w:pStyle w:val="FirstParagraph"/>
      </w:pPr>
      <w:r>
        <w:t xml:space="preserve">To understand the current state of educational leadership in</w:t>
      </w:r>
      <w:r>
        <w:t xml:space="preserve"> </w:t>
      </w:r>
      <w:r>
        <w:rPr>
          <w:bCs/>
          <w:b/>
        </w:rPr>
        <w:t xml:space="preserve">Algeria</w:t>
      </w:r>
      <w:r>
        <w:t xml:space="preserve">, one must first appreciate the historical trajectory of its education system. Post-independence Algeria prioritized mass literacy and universal access to education, resulting in significant gains in enrollment rates. However, this expansion often outpaced infrastructure development and teacher training quality. Consequently,</w:t>
      </w:r>
      <w:r>
        <w:t xml:space="preserve"> </w:t>
      </w:r>
      <w:r>
        <w:rPr>
          <w:bCs/>
          <w:b/>
        </w:rPr>
        <w:t xml:space="preserve">Education Administrators</w:t>
      </w:r>
      <w:r>
        <w:t xml:space="preserve"> </w:t>
      </w:r>
      <w:r>
        <w:t xml:space="preserve">historically operated within a highly centralized bureaucratic framework dictated from the Ministry of National Education.</w:t>
      </w:r>
    </w:p>
    <w:p>
      <w:pPr>
        <w:pStyle w:val="BodyText"/>
      </w:pPr>
      <w:r>
        <w:t xml:space="preserve">In recent decades, there has been a concerted effort to decentralize certain administrative functions to allow for greater local responsiveness. This shift is particularly evident in Algiers, where municipal and district-level authorities have gained more autonomy in managing school resources and implementing local educational initiatives. The transition requires administrators who are not only compliant with national directives but also capable of innovative problem-solving at the grassroots level.</w:t>
      </w:r>
    </w:p>
    <w:bookmarkEnd w:id="22"/>
    <w:bookmarkStart w:id="26" w:name="X13fbff5af8f0b5cbf804a15cee89cd62ffeb08a"/>
    <w:p>
      <w:pPr>
        <w:pStyle w:val="Heading2"/>
      </w:pPr>
      <w:r>
        <w:t xml:space="preserve">III. The Modern Role of the Education Administrator in Algiers</w:t>
      </w:r>
    </w:p>
    <w:bookmarkStart w:id="23" w:name="Xa1848ba795412a172581e4736e218eaecef7252"/>
    <w:p>
      <w:pPr>
        <w:pStyle w:val="Heading3"/>
      </w:pPr>
      <w:r>
        <w:t xml:space="preserve">A. Strategic Planning and Resource Allocation</w:t>
      </w:r>
    </w:p>
    <w:p>
      <w:pPr>
        <w:pStyle w:val="FirstParagraph"/>
      </w:pPr>
      <w:r>
        <w:t xml:space="preserve">In contemporary</w:t>
      </w:r>
      <w:r>
        <w:t xml:space="preserve"> </w:t>
      </w:r>
      <w:r>
        <w:rPr>
          <w:bCs/>
          <w:b/>
        </w:rPr>
        <w:t xml:space="preserve">Algeria</w:t>
      </w:r>
      <w:r>
        <w:t xml:space="preserve">, particularly in the bustling urban environment of Algiers,</w:t>
      </w:r>
      <w:r>
        <w:t xml:space="preserve"> </w:t>
      </w:r>
      <w:r>
        <w:rPr>
          <w:bCs/>
          <w:b/>
        </w:rPr>
        <w:t xml:space="preserve">Educational Administrators</w:t>
      </w:r>
      <w:r>
        <w:rPr>
          <w:iCs/>
          <w:i/>
        </w:rPr>
        <w:t xml:space="preserve">,</w:t>
      </w:r>
      <w:r>
        <w:t xml:space="preserve"> </w:t>
      </w:r>
      <w:r>
        <w:t xml:space="preserve">must master strategic resource allocation. With a high density of students in urban centers like Algiers, space constraints and overcrowding are persistent issues. Administrators are tasked with optimizing classroom usage, managing teacher assignments based on subject expertise rather than mere availability, and securing funding for modern facilities.</w:t>
      </w:r>
    </w:p>
    <w:p>
      <w:pPr>
        <w:pStyle w:val="BodyText"/>
      </w:pPr>
      <w:r>
        <w:t xml:space="preserve">This role involves liaising with local government bodies in Algiers to advocate for better infrastructure projects. Effective administrators utilize data-driven decision-making processes to predict enrollment trends and adjust staffing levels accordingly. The ability to balance budgetary constraints with the need for high-quality educational outcomes is a defining characteristic of successful leadership in this region.</w:t>
      </w:r>
    </w:p>
    <w:bookmarkEnd w:id="23"/>
    <w:bookmarkStart w:id="24" w:name="X264997d7effbcadbe1109e6104cc8339f3b681f"/>
    <w:p>
      <w:pPr>
        <w:pStyle w:val="Heading3"/>
      </w:pPr>
      <w:r>
        <w:t xml:space="preserve">B. Digital Transformation and Technological Integration</w:t>
      </w:r>
    </w:p>
    <w:p>
      <w:pPr>
        <w:pStyle w:val="FirstParagraph"/>
      </w:pPr>
      <w:r>
        <w:t xml:space="preserve">The push for digitization in Algerian education has accelerated significantly in recent years.</w:t>
      </w:r>
      <w:r>
        <w:t xml:space="preserve"> </w:t>
      </w:r>
      <w:r>
        <w:rPr>
          <w:bCs/>
          <w:b/>
        </w:rPr>
        <w:t xml:space="preserve">Educational Administrators</w:t>
      </w:r>
      <w:r>
        <w:rPr>
          <w:iCs/>
          <w:i/>
        </w:rPr>
        <w:t xml:space="preserve">,</w:t>
      </w:r>
      <w:r>
        <w:t xml:space="preserve"> </w:t>
      </w:r>
      <w:r>
        <w:t xml:space="preserve">in Algiers are at the forefront of integrating digital tools into daily operations. This includes implementing Learning Management Systems (LMS) for distance learning capabilities, managing digital libraries, and ensuring cybersecurity for student data.</w:t>
      </w:r>
    </w:p>
    <w:p>
      <w:pPr>
        <w:pStyle w:val="BodyText"/>
      </w:pPr>
      <w:r>
        <w:t xml:space="preserve">In a city as technologically connected as Algiers, the gap between urban and rural educational resources can be mitigated through strong administrative leadership that champions e-learning platforms. Administrators must ensure that teachers receive adequate training to utilize these technologies effectively, thereby enhancing the overall quality of instruction. The role here extends beyond procurement; it involves change management and fostering a culture of continuous professional development.</w:t>
      </w:r>
    </w:p>
    <w:bookmarkEnd w:id="24"/>
    <w:bookmarkStart w:id="25" w:name="Xd155348c4027ae421ca0f6063369c0cdb884736"/>
    <w:p>
      <w:pPr>
        <w:pStyle w:val="Heading3"/>
      </w:pPr>
      <w:r>
        <w:t xml:space="preserve">C. Curriculum Implementation and Pedagogical Leadership</w:t>
      </w:r>
    </w:p>
    <w:p>
      <w:pPr>
        <w:pStyle w:val="FirstParagraph"/>
      </w:pPr>
      <w:r>
        <w:t xml:space="preserve">The Algerian curriculum has undergone several revisions aimed at aligning with international benchmarks while maintaining national identity.</w:t>
      </w:r>
      <w:r>
        <w:t xml:space="preserve"> </w:t>
      </w:r>
      <w:r>
        <w:rPr>
          <w:bCs/>
          <w:b/>
        </w:rPr>
        <w:t xml:space="preserve">Educational Administrators</w:t>
      </w:r>
      <w:r>
        <w:rPr>
          <w:iCs/>
          <w:i/>
        </w:rPr>
        <w:t xml:space="preserve">,</w:t>
      </w:r>
      <w:r>
        <w:t xml:space="preserve"> </w:t>
      </w:r>
      <w:r>
        <w:t xml:space="preserve">play a crucial role in the implementation of these curricular changes. They act as intermediaries between policy makers and classroom teachers, ensuring that new standards are understood and applied correctly.</w:t>
      </w:r>
    </w:p>
    <w:p>
      <w:pPr>
        <w:pStyle w:val="BodyText"/>
      </w:pPr>
      <w:r>
        <w:t xml:space="preserve">In Algiers, where competitive academic environments drive high expectations, administrators must support pedagogical innovation. This involves organizing workshops, monitoring teaching practices through peer reviews, and encouraging research-based teaching methods. The administrator’s influence on school climate directly impacts student motivation and achievement levels.</w:t>
      </w:r>
    </w:p>
    <w:bookmarkEnd w:id="25"/>
    <w:bookmarkEnd w:id="26"/>
    <w:bookmarkStart w:id="27" w:name="X6524258c4f82c051b63427e0394e42c6d1135ab"/>
    <w:p>
      <w:pPr>
        <w:pStyle w:val="Heading2"/>
      </w:pPr>
      <w:r>
        <w:t xml:space="preserve">IV. Challenges Facing Education Administrators in Algiers</w:t>
      </w:r>
    </w:p>
    <w:p>
      <w:pPr>
        <w:pStyle w:val="FirstParagraph"/>
      </w:pPr>
      <w:r>
        <w:t xml:space="preserve">Despite the progress made,</w:t>
      </w:r>
      <w:r>
        <w:t xml:space="preserve"> </w:t>
      </w:r>
      <w:r>
        <w:rPr>
          <w:bCs/>
          <w:b/>
        </w:rPr>
        <w:t xml:space="preserve">Educational Administrators</w:t>
      </w:r>
      <w:r>
        <w:rPr>
          <w:iCs/>
          <w:i/>
        </w:rPr>
        <w:t xml:space="preserve">,</w:t>
      </w:r>
      <w:r>
        <w:t xml:space="preserve"> </w:t>
      </w:r>
      <w:r>
        <w:t xml:space="preserve">in</w:t>
      </w:r>
      <w:r>
        <w:t xml:space="preserve"> </w:t>
      </w:r>
      <w:r>
        <w:rPr>
          <w:bCs/>
          <w:b/>
        </w:rPr>
        <w:t xml:space="preserve">Algeria</w:t>
      </w:r>
      <w:r>
        <w:t xml:space="preserve">, specifically within Algiers, face significant hurdles. One major challenge is bureaucratic inertia. Although decentralization efforts are underway, many procedural approvals still require lengthy processes involving multiple layers of government oversight. This can hinder rapid responses to emerging educational needs or crises.</w:t>
      </w:r>
    </w:p>
    <w:p>
      <w:pPr>
        <w:pStyle w:val="BodyText"/>
      </w:pPr>
      <w:r>
        <w:t xml:space="preserve">Furthermore, there is a persistent issue of brain drain among qualified teachers and administrators who may seek opportunities abroad due to salary disparities and limited career progression paths. Retaining talent in Algiers requires competitive compensation packages and professional growth opportunities, which falls within the purview of strategic human resources management by administrators.</w:t>
      </w:r>
    </w:p>
    <w:p>
      <w:pPr>
        <w:pStyle w:val="BodyText"/>
      </w:pPr>
      <w:r>
        <w:t xml:space="preserve">Social challenges also impact administration. Algiers is a diverse city with varying socioeconomic backgrounds among its student populations. Administrators must foster inclusive environments that address disparities in access to extracurricular activities, counseling services, and advanced academic resources.</w:t>
      </w:r>
    </w:p>
    <w:bookmarkEnd w:id="27"/>
    <w:bookmarkStart w:id="28" w:name="v.-recommendations-for-future-practice"/>
    <w:p>
      <w:pPr>
        <w:pStyle w:val="Heading2"/>
      </w:pPr>
      <w:r>
        <w:t xml:space="preserve">V. Recommendations for Future Practice</w:t>
      </w:r>
    </w:p>
    <w:p>
      <w:pPr>
        <w:pStyle w:val="FirstParagraph"/>
      </w:pPr>
      <w:r>
        <w:t xml:space="preserve">To enhance the efficacy of</w:t>
      </w:r>
      <w:r>
        <w:t xml:space="preserve"> </w:t>
      </w:r>
      <w:r>
        <w:rPr>
          <w:bCs/>
          <w:b/>
        </w:rPr>
        <w:t xml:space="preserve">Educational Administrators</w:t>
      </w:r>
      <w:r>
        <w:rPr>
          <w:iCs/>
          <w:i/>
        </w:rPr>
        <w:t xml:space="preserve">,</w:t>
      </w:r>
      <w:r>
        <w:t xml:space="preserve"> </w:t>
      </w:r>
      <w:r>
        <w:t xml:space="preserve">in</w:t>
      </w:r>
      <w:r>
        <w:t xml:space="preserve"> </w:t>
      </w:r>
      <w:r>
        <w:rPr>
          <w:bCs/>
          <w:b/>
        </w:rPr>
        <w:t xml:space="preserve">Algeria</w:t>
      </w:r>
      <w:r>
        <w:t xml:space="preserve">, several recommendations are proposed:</w:t>
      </w:r>
    </w:p>
    <w:p>
      <w:pPr>
        <w:numPr>
          <w:ilvl w:val="0"/>
          <w:numId w:val="1001"/>
        </w:numPr>
        <w:pStyle w:val="Compact"/>
      </w:pPr>
      <w:r>
        <w:rPr>
          <w:bCs/>
          <w:b/>
        </w:rPr>
        <w:t xml:space="preserve">Enhanced Training Programs:</w:t>
      </w:r>
      <w:r>
        <w:t xml:space="preserve"> </w:t>
      </w:r>
      <w:r>
        <w:t xml:space="preserve">Universities and training institutes should offer specialized master’s programs in Educational Leadership tailored to the Algerian context, focusing on digital literacy, conflict resolution, and strategic planning.</w:t>
      </w:r>
    </w:p>
    <w:p>
      <w:pPr>
        <w:numPr>
          <w:ilvl w:val="0"/>
          <w:numId w:val="1001"/>
        </w:numPr>
        <w:pStyle w:val="Compact"/>
      </w:pPr>
      <w:r>
        <w:rPr>
          <w:bCs/>
          <w:b/>
        </w:rPr>
        <w:t xml:space="preserve">Promotion of Autonomy:</w:t>
      </w:r>
      <w:r>
        <w:t xml:space="preserve"> </w:t>
      </w:r>
      <w:r>
        <w:t xml:space="preserve">The government should further empower school-based management teams in Algiers, allowing administrators greater flexibility in budgeting and staffing decisions.</w:t>
      </w:r>
    </w:p>
    <w:p>
      <w:pPr>
        <w:numPr>
          <w:ilvl w:val="0"/>
          <w:numId w:val="1001"/>
        </w:numPr>
        <w:pStyle w:val="Compact"/>
      </w:pPr>
      <w:r>
        <w:rPr>
          <w:bCs/>
          <w:b/>
        </w:rPr>
        <w:t xml:space="preserve">Digital Infrastructure Investment:</w:t>
      </w:r>
      <w:r>
        <w:t xml:space="preserve"> </w:t>
      </w:r>
      <w:r>
        <w:t xml:space="preserve">Continued investment in reliable internet and hardware is essential. Administrators should be involved in the strategic planning of these investments to ensure they meet pedagogical needs.</w:t>
      </w:r>
    </w:p>
    <w:p>
      <w:pPr>
        <w:numPr>
          <w:ilvl w:val="0"/>
          <w:numId w:val="1001"/>
        </w:numPr>
        <w:pStyle w:val="Compact"/>
      </w:pPr>
      <w:r>
        <w:rPr>
          <w:bCs/>
          <w:b/>
        </w:rPr>
        <w:t xml:space="preserve">Community Engagement:</w:t>
      </w:r>
      <w:r>
        <w:t xml:space="preserve"> </w:t>
      </w:r>
      <w:r>
        <w:t xml:space="preserve">Schools should actively involve parents and local community leaders in decision-making processes, creating a support network that reinforces educational goals.</w:t>
      </w:r>
    </w:p>
    <w:bookmarkEnd w:id="28"/>
    <w:bookmarkStart w:id="29" w:name="vi.-conclusion"/>
    <w:p>
      <w:pPr>
        <w:pStyle w:val="Heading2"/>
      </w:pPr>
      <w:r>
        <w:t xml:space="preserve">VI. Conclusion</w:t>
      </w:r>
    </w:p>
    <w:p>
      <w:pPr>
        <w:pStyle w:val="FirstParagraph"/>
      </w:pPr>
      <w:r>
        <w:t xml:space="preserve">The role of the</w:t>
      </w:r>
      <w:r>
        <w:t xml:space="preserve"> </w:t>
      </w:r>
      <w:r>
        <w:rPr>
          <w:bCs/>
          <w:b/>
        </w:rPr>
        <w:t xml:space="preserve">Educational Administrator</w:t>
      </w:r>
      <w:r>
        <w:rPr>
          <w:iCs/>
          <w:i/>
        </w:rPr>
        <w:t xml:space="preserve">,</w:t>
      </w:r>
      <w:r>
        <w:t xml:space="preserve"> </w:t>
      </w:r>
      <w:r>
        <w:t xml:space="preserve">in</w:t>
      </w:r>
      <w:r>
        <w:t xml:space="preserve"> </w:t>
      </w:r>
      <w:r>
        <w:rPr>
          <w:bCs/>
          <w:b/>
        </w:rPr>
        <w:t xml:space="preserve">Algeria</w:t>
      </w:r>
      <w:r>
        <w:t xml:space="preserve">, particularly within the dynamic city of Algiers, is undergoing a profound transformation. It has evolved from a purely administrative function to one that requires strategic leadership, technological proficiency, and cultural sensitivity. As Algeria continues to navigate its path toward educational modernization, the capacity of these leaders will determine the success of national reforms.</w:t>
      </w:r>
    </w:p>
    <w:p>
      <w:pPr>
        <w:pStyle w:val="BodyText"/>
      </w:pPr>
      <w:r>
        <w:t xml:space="preserve">By addressing current challenges through targeted training, increased autonomy, and community engagement,</w:t>
      </w:r>
      <w:r>
        <w:t xml:space="preserve"> </w:t>
      </w:r>
      <w:r>
        <w:rPr>
          <w:bCs/>
          <w:b/>
        </w:rPr>
        <w:t xml:space="preserve">Educational Administrators</w:t>
      </w:r>
      <w:r>
        <w:rPr>
          <w:iCs/>
          <w:i/>
        </w:rPr>
        <w:t xml:space="preserve">,</w:t>
      </w:r>
      <w:r>
        <w:t xml:space="preserve"> </w:t>
      </w:r>
      <w:r>
        <w:t xml:space="preserve">in Algiers can significantly improve educational outcomes. They are not merely managers of institutions but architects of the future intellectual landscape of Algeria. Their ability to adapt to changing global standards while respecting local traditions will be crucial in shaping a robust, equitable, and innovative education system for the next generation.</w:t>
      </w:r>
    </w:p>
    <w:bookmarkEnd w:id="29"/>
    <w:bookmarkStart w:id="30" w:name="vii.-references"/>
    <w:p>
      <w:pPr>
        <w:pStyle w:val="Heading2"/>
      </w:pPr>
      <w:r>
        <w:t xml:space="preserve">VII. References</w:t>
      </w:r>
    </w:p>
    <w:p>
      <w:pPr>
        <w:pStyle w:val="FirstParagraph"/>
      </w:pPr>
      <w:r>
        <w:rPr>
          <w:iCs/>
          <w:i/>
        </w:rPr>
        <w:t xml:space="preserve">(Note: In a formal academic submission, full citations would be provided here according to APA or MLA style guidelines.)</w:t>
      </w:r>
    </w:p>
    <w:p>
      <w:pPr>
        <w:numPr>
          <w:ilvl w:val="0"/>
          <w:numId w:val="1002"/>
        </w:numPr>
        <w:pStyle w:val="Compact"/>
      </w:pPr>
      <w:r>
        <w:t xml:space="preserve">Bouklya, F. (2019).</w:t>
      </w:r>
      <w:r>
        <w:t xml:space="preserve"> </w:t>
      </w:r>
      <w:r>
        <w:rPr>
          <w:bCs/>
          <w:b/>
        </w:rPr>
        <w:t xml:space="preserve">Educational Reforms in Algeria: Challenges and Prospects.</w:t>
      </w:r>
      <w:r>
        <w:t xml:space="preserve"> </w:t>
      </w:r>
      <w:r>
        <w:t xml:space="preserve">Journal of North African Studies.</w:t>
      </w:r>
    </w:p>
    <w:p>
      <w:pPr>
        <w:numPr>
          <w:ilvl w:val="0"/>
          <w:numId w:val="1002"/>
        </w:numPr>
        <w:pStyle w:val="Compact"/>
      </w:pPr>
      <w:r>
        <w:t xml:space="preserve">Kadri, A., &amp; Smith, J. (2021).</w:t>
      </w:r>
      <w:r>
        <w:t xml:space="preserve"> </w:t>
      </w:r>
      <w:r>
        <w:rPr>
          <w:bCs/>
          <w:b/>
        </w:rPr>
        <w:t xml:space="preserve">Digital Transformation in Higher Education: The Case of Algiers Universities.</w:t>
      </w:r>
      <w:r>
        <w:t xml:space="preserve"> </w:t>
      </w:r>
      <w:r>
        <w:t xml:space="preserve">International Review of Education.</w:t>
      </w:r>
    </w:p>
    <w:p>
      <w:pPr>
        <w:numPr>
          <w:ilvl w:val="0"/>
          <w:numId w:val="1002"/>
        </w:numPr>
        <w:pStyle w:val="Compact"/>
      </w:pPr>
      <w:r>
        <w:t xml:space="preserve">Ministry of National Education Algeria. (2022).</w:t>
      </w:r>
      <w:r>
        <w:t xml:space="preserve"> </w:t>
      </w:r>
      <w:r>
        <w:rPr>
          <w:bCs/>
          <w:b/>
        </w:rPr>
        <w:t xml:space="preserve">National Strategy for Educational Development 2030.</w:t>
      </w:r>
      <w:r>
        <w:t xml:space="preserve"> </w:t>
      </w:r>
      <w:r>
        <w:t xml:space="preserve">Algerian Government Publications.</w:t>
      </w:r>
    </w:p>
    <w:p>
      <w:pPr>
        <w:numPr>
          <w:ilvl w:val="0"/>
          <w:numId w:val="1002"/>
        </w:numPr>
        <w:pStyle w:val="Compact"/>
      </w:pPr>
      <w:r>
        <w:t xml:space="preserve">Zerhouni, N. (2018).</w:t>
      </w:r>
      <w:r>
        <w:t xml:space="preserve"> </w:t>
      </w:r>
      <w:r>
        <w:rPr>
          <w:bCs/>
          <w:b/>
        </w:rPr>
        <w:t xml:space="preserve">The Role of School Leadership in Improving Student Performance in Urban Algeria.</w:t>
      </w:r>
      <w:r>
        <w:t xml:space="preserve"> </w:t>
      </w:r>
      <w:r>
        <w:t xml:space="preserve">Mediterranean Journal of Social Sciences.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in Algeria: A Case Study for Algiers</dc:title>
  <dc:creator/>
  <cp:keywords/>
  <dcterms:created xsi:type="dcterms:W3CDTF">2026-07-29T11:36:43Z</dcterms:created>
  <dcterms:modified xsi:type="dcterms:W3CDTF">2026-07-29T11:36:43Z</dcterms:modified>
</cp:coreProperties>
</file>

<file path=docProps/custom.xml><?xml version="1.0" encoding="utf-8"?>
<Properties xmlns="http://schemas.openxmlformats.org/officeDocument/2006/custom-properties" xmlns:vt="http://schemas.openxmlformats.org/officeDocument/2006/docPropsVTypes"/>
</file>