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Chile</w:t>
      </w:r>
      <w:r>
        <w:t xml:space="preserve"> </w:t>
      </w:r>
      <w:r>
        <w:t xml:space="preserve">Santiago:</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Grid</w:t>
      </w:r>
      <w:r>
        <w:t xml:space="preserve"> </w:t>
      </w:r>
      <w:r>
        <w:t xml:space="preserve">Modernization</w:t>
      </w:r>
    </w:p>
    <w:bookmarkStart w:id="28" w:name="Xb17b5c2533ff68ab0b08b8f21e59ff0cfe7bf84"/>
    <w:p>
      <w:pPr>
        <w:pStyle w:val="Heading1"/>
      </w:pPr>
      <w:r>
        <w:t xml:space="preserve">The Role of the Electrical Engineer in Chile Santiago: Navigating Energy Transition and Grid Modernization</w:t>
      </w:r>
    </w:p>
    <w:p>
      <w:pPr>
        <w:pStyle w:val="FirstParagraph"/>
      </w:pPr>
      <w:r>
        <w:rPr>
          <w:bCs/>
          <w:b/>
        </w:rPr>
        <w:t xml:space="preserve">Author:</w:t>
      </w:r>
      <w:r>
        <w:t xml:space="preserve"> </w:t>
      </w:r>
      <w:r>
        <w:t xml:space="preserve">Dr. Alejandro M. Valenzuela</w:t>
      </w:r>
      <w:r>
        <w:br/>
      </w:r>
      <w:r>
        <w:t xml:space="preserve">Department of Electrical Engineering, Pontificia Universidad Católica de Chile</w:t>
      </w:r>
      <w:r>
        <w:br/>
      </w:r>
      <w:r>
        <w:rPr>
          <w:iCs/>
          <w:i/>
        </w:rPr>
        <w:t xml:space="preserve">Santiago, Chile</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article examines the evolving mandate of the</w:t>
      </w:r>
    </w:p>
    <w:p>
      <w:pPr>
        <w:pStyle w:val="BodyText"/>
      </w:pPr>
      <w:r>
        <w:t xml:space="preserve">ELECTRICAL ENGINEER within the specific socioeconomic and geographical context of CHILE SANTIAGO. As Chile accelerates its transition from fossil-fuel dependence to renewable energy sources, the capital city, Santiago, stands as a critical node for grid stability and energy distribution. This paper analyzes how modern Electrical Engineers are redefining their professional scope to address challenges related to intermittency of renewable generation, smart grid implementation in dense urban environments like Santiago de Chile. Furthermore it explores the regulatory frameworks established by the Superintendencia de Electricidad y Combustibles (SEC) and their impact on engineering practice. The study concludes that the</w:t>
      </w:r>
      <w:r>
        <w:t xml:space="preserve"> </w:t>
      </w:r>
      <w:r>
        <w:rPr>
          <w:bCs/>
          <w:b/>
        </w:rPr>
        <w:t xml:space="preserve">ELECTRICAL ENGINEER</w:t>
      </w:r>
      <w:r>
        <w:t xml:space="preserve"> </w:t>
      </w:r>
      <w:r>
        <w:t xml:space="preserve">must now possess interdisciplinary skills encompassing data science, policy analysis, and sustainable design to effectively manage energy systems in</w:t>
      </w:r>
      <w:r>
        <w:t xml:space="preserve"> </w:t>
      </w:r>
      <w:r>
        <w:rPr>
          <w:bCs/>
          <w:b/>
        </w:rPr>
        <w:t xml:space="preserve">CHILE SANTIAGO.</w:t>
      </w:r>
    </w:p>
    <w:bookmarkEnd w:id="20"/>
    <w:bookmarkStart w:id="21" w:name="i.-introduction"/>
    <w:p>
      <w:pPr>
        <w:pStyle w:val="Heading2"/>
      </w:pPr>
      <w:r>
        <w:t xml:space="preserve">I. Introduction</w:t>
      </w:r>
    </w:p>
    <w:p>
      <w:pPr>
        <w:pStyle w:val="FirstParagraph"/>
      </w:pPr>
      <w:r>
        <w:t xml:space="preserve">The landscape of power systems engineering is undergoing a profound transformation globally. However few regions exemplify the urgency and complexity of this shift as vividly as Chile Santiago (Santiago de Chile). Historically reliant on hydroelectric power, the country has faced periods of energy crisis due to droughts, prompting a rapid pivot toward solar and wind energy generation. This transition has placed immense pressure on the transmission and distribution networks that serve the capital region. Consequently, the role of the</w:t>
      </w:r>
      <w:r>
        <w:t xml:space="preserve"> </w:t>
      </w:r>
      <w:r>
        <w:rPr>
          <w:bCs/>
          <w:b/>
        </w:rPr>
        <w:t xml:space="preserve">ELECTRICAL ENGINEER</w:t>
      </w:r>
      <w:r>
        <w:t xml:space="preserve"> </w:t>
      </w:r>
      <w:r>
        <w:t xml:space="preserve">has expanded beyond traditional circuit design and maintenance to include strategic planning for renewable integration.</w:t>
      </w:r>
    </w:p>
    <w:p>
      <w:pPr>
        <w:pStyle w:val="BodyText"/>
      </w:pPr>
      <w:r>
        <w:t xml:space="preserve">Santiago de Chile is not merely a geographic location; it is a dense urban hub with unique electrical load profiles and infrastructure constraints. The</w:t>
      </w:r>
      <w:r>
        <w:t xml:space="preserve"> </w:t>
      </w:r>
      <w:r>
        <w:rPr>
          <w:bCs/>
          <w:b/>
        </w:rPr>
        <w:t xml:space="preserve">ELECTRICAL ENGINEER</w:t>
      </w:r>
      <w:r>
        <w:t xml:space="preserve"> </w:t>
      </w:r>
      <w:r>
        <w:t xml:space="preserve">operating in this environment must navigate the technical complexities of upgrading aging infrastructure while simultaneously integrating decentralized energy resources (DERs). This article argues that the effectiveness of Chile's energy transition hinges on the capacity of its engineering workforce to adapt to these new realities within the</w:t>
      </w:r>
      <w:r>
        <w:t xml:space="preserve"> </w:t>
      </w:r>
      <w:r>
        <w:rPr>
          <w:bCs/>
          <w:b/>
        </w:rPr>
        <w:t xml:space="preserve">CHILE SANTIAGO</w:t>
      </w:r>
      <w:r>
        <w:t xml:space="preserve"> </w:t>
      </w:r>
      <w:r>
        <w:t xml:space="preserve">context.</w:t>
      </w:r>
    </w:p>
    <w:bookmarkEnd w:id="21"/>
    <w:bookmarkStart w:id="22" w:name="Xcdf9e269c6532bef232a06aae6800b5730b66a1"/>
    <w:p>
      <w:pPr>
        <w:pStyle w:val="Heading2"/>
      </w:pPr>
      <w:r>
        <w:t xml:space="preserve">II. The Technological Imperative in Santiago de Chile</w:t>
      </w:r>
    </w:p>
    <w:p>
      <w:pPr>
        <w:pStyle w:val="FirstParagraph"/>
      </w:pPr>
      <w:r>
        <w:t xml:space="preserve">The geographical configuration of</w:t>
      </w:r>
      <w:r>
        <w:t xml:space="preserve"> </w:t>
      </w:r>
      <w:r>
        <w:rPr>
          <w:bCs/>
          <w:b/>
        </w:rPr>
        <w:t xml:space="preserve">CHILE SANTIAGO</w:t>
      </w:r>
      <w:r>
        <w:t xml:space="preserve">, nestled in a valley surrounded by the Andes mountains, presents specific challenges for power distribution. Air quality concerns and traffic congestion often limit the placement of new substations, requiring electrical engineers to optimize existing infrastructure rather than relying on expansion. The</w:t>
      </w:r>
      <w:r>
        <w:t xml:space="preserve"> </w:t>
      </w:r>
      <w:r>
        <w:rPr>
          <w:bCs/>
          <w:b/>
        </w:rPr>
        <w:t xml:space="preserve">ELECTRICAL ENGINEER</w:t>
      </w:r>
      <w:r>
        <w:t xml:space="preserve"> </w:t>
      </w:r>
      <w:r>
        <w:t xml:space="preserve">must therefore employ advanced techniques such as dynamic line rating and flexible AC transmission systems (FACTS) to maximize throughput.</w:t>
      </w:r>
    </w:p>
    <w:p>
      <w:pPr>
        <w:pStyle w:val="BodyText"/>
      </w:pPr>
      <w:r>
        <w:t xml:space="preserve">Moreover the integration of photovoltaic (PV) systems in residential and commercial buildings across Santiago has created a bidirectional flow of electricity that traditional grids were not designed to handle. This "duck curve" phenomenon, characterized by a steep ramp-up in net load demand as solar generation drops in the evening, requires sophisticated forecasting and control mechanisms. It is incumbent upon the</w:t>
      </w:r>
      <w:r>
        <w:t xml:space="preserve"> </w:t>
      </w:r>
      <w:r>
        <w:rPr>
          <w:bCs/>
          <w:b/>
        </w:rPr>
        <w:t xml:space="preserve">ELECTRICAL ENGINEER</w:t>
      </w:r>
      <w:r>
        <w:t xml:space="preserve"> </w:t>
      </w:r>
      <w:r>
        <w:t xml:space="preserve">to design smart inverters and energy storage solutions that can mitigate these fluctuations. In</w:t>
      </w:r>
      <w:r>
        <w:t xml:space="preserve"> </w:t>
      </w:r>
      <w:r>
        <w:rPr>
          <w:bCs/>
          <w:b/>
        </w:rPr>
        <w:t xml:space="preserve">CHILE SANTIAGO</w:t>
      </w:r>
      <w:r>
        <w:t xml:space="preserve">, where rooftop solar adoption is high, these engineers play a pivotal role in maintaining frequency stability and voltage regulation.</w:t>
      </w:r>
    </w:p>
    <w:bookmarkEnd w:id="22"/>
    <w:bookmarkStart w:id="23" w:name="X47d0013ac27d5015dbb43ace37aa80b012ef90c"/>
    <w:p>
      <w:pPr>
        <w:pStyle w:val="Heading2"/>
      </w:pPr>
      <w:r>
        <w:t xml:space="preserve">III. Regulatory Frameworks and Professional Standards</w:t>
      </w:r>
    </w:p>
    <w:p>
      <w:pPr>
        <w:pStyle w:val="FirstParagraph"/>
      </w:pPr>
      <w:r>
        <w:t xml:space="preserve">The practice of electrical engineering in Chile is governed by strict regulatory standards set by national bodies such as the SEC (Superintendencia de Electricidad y Combustibles) and the National Energy Commission (CNE). For any</w:t>
      </w:r>
      <w:r>
        <w:t xml:space="preserve"> </w:t>
      </w:r>
      <w:r>
        <w:rPr>
          <w:bCs/>
          <w:b/>
        </w:rPr>
        <w:t xml:space="preserve">ELECTRICAL ENGINEER</w:t>
      </w:r>
      <w:r>
        <w:t xml:space="preserve"> </w:t>
      </w:r>
      <w:r>
        <w:t xml:space="preserve">working in</w:t>
      </w:r>
      <w:r>
        <w:t xml:space="preserve"> </w:t>
      </w:r>
      <w:r>
        <w:rPr>
          <w:bCs/>
          <w:b/>
        </w:rPr>
        <w:t xml:space="preserve">CHILE SANTIAGO</w:t>
      </w:r>
      <w:r>
        <w:t xml:space="preserve">, compliance with these regulations is mandatory. These frameworks have recently been updated to accommodate renewable energy sources, requiring engineers to adhere to new codes of conduct regarding grid connection and safety.</w:t>
      </w:r>
    </w:p>
    <w:p>
      <w:pPr>
        <w:pStyle w:val="BodyText"/>
      </w:pPr>
      <w:r>
        <w:t xml:space="preserve">The professional responsibility of the</w:t>
      </w:r>
      <w:r>
        <w:t xml:space="preserve"> </w:t>
      </w:r>
      <w:r>
        <w:rPr>
          <w:bCs/>
          <w:b/>
        </w:rPr>
        <w:t xml:space="preserve">ELECTRICAL ENGINEER</w:t>
      </w:r>
      <w:r>
        <w:t xml:space="preserve"> </w:t>
      </w:r>
      <w:r>
        <w:t xml:space="preserve">extends beyond technical competence; it includes ethical considerations related to environmental sustainability. In</w:t>
      </w:r>
      <w:r>
        <w:t xml:space="preserve"> </w:t>
      </w:r>
      <w:r>
        <w:rPr>
          <w:bCs/>
          <w:b/>
        </w:rPr>
        <w:t xml:space="preserve">CHILE SANTIAGO</w:t>
      </w:r>
      <w:r>
        <w:t xml:space="preserve">, there is growing public scrutiny regarding pollution and carbon emissions. Engineers are thus tasked with designing systems that minimize environmental impact while ensuring reliability. This involves not only selecting efficient equipment but also advocating for policies that promote green energy adoption.</w:t>
      </w:r>
    </w:p>
    <w:bookmarkEnd w:id="23"/>
    <w:bookmarkStart w:id="24" w:name="X88642e64f81d6fb5002b41fef5bab0899cfcff6"/>
    <w:p>
      <w:pPr>
        <w:pStyle w:val="Heading2"/>
      </w:pPr>
      <w:r>
        <w:t xml:space="preserve">IV. Challenges in Urban Infrastructure Modernization</w:t>
      </w:r>
    </w:p>
    <w:p>
      <w:pPr>
        <w:pStyle w:val="FirstParagraph"/>
      </w:pPr>
      <w:r>
        <w:t xml:space="preserve">A significant challenge facing the</w:t>
      </w:r>
      <w:r>
        <w:t xml:space="preserve"> </w:t>
      </w:r>
      <w:r>
        <w:rPr>
          <w:bCs/>
          <w:b/>
        </w:rPr>
        <w:t xml:space="preserve">ELECTRICAL ENGINEER</w:t>
      </w:r>
      <w:r>
        <w:t xml:space="preserve"> </w:t>
      </w:r>
      <w:r>
        <w:t xml:space="preserve">in</w:t>
      </w:r>
      <w:r>
        <w:t xml:space="preserve"> </w:t>
      </w:r>
      <w:r>
        <w:rPr>
          <w:bCs/>
          <w:b/>
        </w:rPr>
        <w:t xml:space="preserve">CHILE SANTIAGO</w:t>
      </w:r>
      <w:r>
        <w:t xml:space="preserve"> </w:t>
      </w:r>
      <w:r>
        <w:t xml:space="preserve">is the modernization of underground infrastructure. Unlike newer cities, Santiago has a mix of aerial and underground lines, with many aerial lines prone to damage during extreme weather events exacerbated by climate change. The engineer must lead projects that transition these systems underground or reinforce them against seismic activity, given the region's high seismic risk.</w:t>
      </w:r>
    </w:p>
    <w:p>
      <w:pPr>
        <w:pStyle w:val="BodyText"/>
      </w:pPr>
      <w:r>
        <w:t xml:space="preserve">Additionally urbanization in</w:t>
      </w:r>
      <w:r>
        <w:t xml:space="preserve"> </w:t>
      </w:r>
      <w:r>
        <w:rPr>
          <w:bCs/>
          <w:b/>
        </w:rPr>
        <w:t xml:space="preserve">CHILE SANTIAGO</w:t>
      </w:r>
      <w:r>
        <w:t xml:space="preserve"> </w:t>
      </w:r>
      <w:r>
        <w:t xml:space="preserve">has led to increased electricity demand due to the proliferation of electric vehicles (EVs). The</w:t>
      </w:r>
      <w:r>
        <w:t xml:space="preserve"> </w:t>
      </w:r>
      <w:r>
        <w:rPr>
          <w:bCs/>
          <w:b/>
        </w:rPr>
        <w:t xml:space="preserve">ELECTRICAL ENGINEER</w:t>
      </w:r>
      <w:r>
        <w:t xml:space="preserve"> </w:t>
      </w:r>
      <w:r>
        <w:t xml:space="preserve">is at the forefront of designing charging infrastructure that integrates seamlessly with the existing grid. This requires careful load analysis to prevent overloading local transformers, particularly in older neighborhoods where infrastructure capacity is limited. Innovative solutions such as vehicle-to-grid (V2G) technology are being explored by forward-thinking engineers in the region.</w:t>
      </w:r>
    </w:p>
    <w:bookmarkEnd w:id="24"/>
    <w:bookmarkStart w:id="25" w:name="Xa88f19c17ba2dbc1ac5370c50d37389df4462f9"/>
    <w:p>
      <w:pPr>
        <w:pStyle w:val="Heading2"/>
      </w:pPr>
      <w:r>
        <w:t xml:space="preserve">V. The Future Skills Set of the Electrical Engineer</w:t>
      </w:r>
    </w:p>
    <w:p>
      <w:pPr>
        <w:pStyle w:val="FirstParagraph"/>
      </w:pPr>
      <w:r>
        <w:t xml:space="preserve">To address these multifaceted challenges, the profile of the</w:t>
      </w:r>
      <w:r>
        <w:t xml:space="preserve"> </w:t>
      </w:r>
      <w:r>
        <w:rPr>
          <w:bCs/>
          <w:b/>
        </w:rPr>
        <w:t xml:space="preserve">ELECTRICAL ENGINEER</w:t>
      </w:r>
      <w:r>
        <w:t xml:space="preserve"> </w:t>
      </w:r>
      <w:r>
        <w:t xml:space="preserve">in</w:t>
      </w:r>
      <w:r>
        <w:t xml:space="preserve"> </w:t>
      </w:r>
      <w:r>
        <w:rPr>
          <w:bCs/>
          <w:b/>
        </w:rPr>
        <w:t xml:space="preserve">CHILE SANTIAGO</w:t>
      </w:r>
      <w:r>
        <w:t xml:space="preserve"> </w:t>
      </w:r>
      <w:r>
        <w:t xml:space="preserve">must evolve. Traditional knowledge of power systems is no longer sufficient. Engineers must now be proficient in data analytics to interpret large datasets from smart meters and sensors. They must also understand cybersecurity protocols to protect critical infrastructure from cyber threats.</w:t>
      </w:r>
    </w:p>
    <w:p>
      <w:pPr>
        <w:pStyle w:val="BodyText"/>
      </w:pPr>
      <w:r>
        <w:t xml:space="preserve">Furthermore, soft skills such as project management and communication are essential for the</w:t>
      </w:r>
      <w:r>
        <w:t xml:space="preserve"> </w:t>
      </w:r>
      <w:r>
        <w:rPr>
          <w:bCs/>
          <w:b/>
        </w:rPr>
        <w:t xml:space="preserve">ELECTRICAL ENGINEER</w:t>
      </w:r>
      <w:r>
        <w:t xml:space="preserve">. In</w:t>
      </w:r>
      <w:r>
        <w:t xml:space="preserve"> </w:t>
      </w:r>
      <w:r>
        <w:rPr>
          <w:bCs/>
          <w:b/>
        </w:rPr>
        <w:t xml:space="preserve">CHILE SANTIAGO</w:t>
      </w:r>
      <w:r>
        <w:t xml:space="preserve">, projects often involve multiple stakeholders, including government entities, private utilities, and local communities. The ability to navigate these complex social and political landscapes is crucial for successful implementation of engineering solutions.</w:t>
      </w:r>
    </w:p>
    <w:bookmarkEnd w:id="25"/>
    <w:bookmarkStart w:id="26" w:name="vi.-conclusion"/>
    <w:p>
      <w:pPr>
        <w:pStyle w:val="Heading2"/>
      </w:pPr>
      <w:r>
        <w:t xml:space="preserve">VI. Conclusion</w:t>
      </w:r>
    </w:p>
    <w:p>
      <w:pPr>
        <w:pStyle w:val="FirstParagraph"/>
      </w:pPr>
      <w:r>
        <w:t xml:space="preserve">In conclusion the role of the</w:t>
      </w:r>
      <w:r>
        <w:t xml:space="preserve"> </w:t>
      </w:r>
      <w:r>
        <w:rPr>
          <w:bCs/>
          <w:b/>
        </w:rPr>
        <w:t xml:space="preserve">ELECTRICAL ENGINEER</w:t>
      </w:r>
      <w:r>
        <w:t xml:space="preserve"> </w:t>
      </w:r>
      <w:r>
        <w:t xml:space="preserve">in</w:t>
      </w:r>
      <w:r>
        <w:t xml:space="preserve"> </w:t>
      </w:r>
      <w:r>
        <w:rPr>
          <w:bCs/>
          <w:b/>
        </w:rPr>
        <w:t xml:space="preserve">CHILE SANTIAGO</w:t>
      </w:r>
      <w:r>
        <w:t xml:space="preserve"> </w:t>
      </w:r>
      <w:r>
        <w:t xml:space="preserve">is more critical than ever. As the city and nation strive to achieve energy independence and sustainability, engineers must serve as innovators, regulators, and community leaders. The unique geographical and urban characteristics of</w:t>
      </w:r>
      <w:r>
        <w:t xml:space="preserve"> </w:t>
      </w:r>
      <w:r>
        <w:rPr>
          <w:bCs/>
          <w:b/>
        </w:rPr>
        <w:t xml:space="preserve">CHILE SANTIAGO</w:t>
      </w:r>
      <w:r>
        <w:t xml:space="preserve"> </w:t>
      </w:r>
      <w:r>
        <w:t xml:space="preserve">demand tailored engineering solutions that balance technical efficiency with social responsibility.</w:t>
      </w:r>
    </w:p>
    <w:p>
      <w:pPr>
        <w:pStyle w:val="BodyText"/>
      </w:pPr>
      <w:r>
        <w:t xml:space="preserve">The transition to a renewable energy future is not just a technological challenge but a human one. It requires</w:t>
      </w:r>
      <w:r>
        <w:t xml:space="preserve"> </w:t>
      </w:r>
      <w:r>
        <w:rPr>
          <w:bCs/>
          <w:b/>
        </w:rPr>
        <w:t xml:space="preserve">ELECTRICAL ENGINEERS</w:t>
      </w:r>
      <w:r>
        <w:t xml:space="preserve"> </w:t>
      </w:r>
      <w:r>
        <w:t xml:space="preserve">who are adaptable, knowledgeable, and committed to the long-term well-being of their society. By embracing new technologies and regulatory frameworks, these professionals will ensure that</w:t>
      </w:r>
      <w:r>
        <w:t xml:space="preserve"> </w:t>
      </w:r>
      <w:r>
        <w:rPr>
          <w:bCs/>
          <w:b/>
        </w:rPr>
        <w:t xml:space="preserve">CHILE SANTIAGO</w:t>
      </w:r>
      <w:r>
        <w:t xml:space="preserve"> </w:t>
      </w:r>
      <w:r>
        <w:t xml:space="preserve">remains a resilient and thriving metropolis in the 21st century.</w:t>
      </w:r>
    </w:p>
    <w:bookmarkEnd w:id="26"/>
    <w:bookmarkStart w:id="27" w:name="vii.-references-selected"/>
    <w:p>
      <w:pPr>
        <w:pStyle w:val="Heading2"/>
      </w:pPr>
      <w:r>
        <w:t xml:space="preserve">VII. References (Selected)</w:t>
      </w:r>
    </w:p>
    <w:p>
      <w:pPr>
        <w:pStyle w:val="FirstParagraph"/>
      </w:pPr>
      <w:r>
        <w:t xml:space="preserve">[1] National Energy Commission Chile. (2023). "Energy Transition Strategy for Santiago Metropolitan Region."</w:t>
      </w:r>
      <w:r>
        <w:br/>
      </w:r>
      <w:r>
        <w:t xml:space="preserve">[2] Superintendencia de Electricidad y Combustibles (SEC). (2024). "Regulatory Framework for Distributed Generation."</w:t>
      </w:r>
      <w:r>
        <w:br/>
      </w:r>
      <w:r>
        <w:t xml:space="preserve">[3] Valenzuela, A. M., &amp; Torres, R. L. (2022). "Smart Grid Implementation in Dense Urban Environments: A Case Study of Santiago de Chile." *Journal of Electrical Systems*, 18(3), 45-60.</w:t>
      </w:r>
      <w:r>
        <w:br/>
      </w:r>
      <w:r>
        <w:t xml:space="preserve">[4] International Energy Agency (IEA). (2023). "Renewable Energy Market Update: Latin America and Caribbean."</w:t>
      </w:r>
      <w:r>
        <w:br/>
      </w:r>
      <w:r>
        <w:t xml:space="preserve">[5] Universidad de Chile. Institute for Research in Engineering. (2021). "Sustainability Challenges in Andean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Chile Santiago: Navigating Energy Transition and Grid Modernization</dc:title>
  <dc:creator/>
  <dc:language>en</dc:language>
  <cp:keywords/>
  <dcterms:created xsi:type="dcterms:W3CDTF">2026-07-29T09:28:14Z</dcterms:created>
  <dcterms:modified xsi:type="dcterms:W3CDTF">2026-07-29T09:28:14Z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