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9e11623a50123d913ac0b105a46ac766843be93"/>
    <w:p>
      <w:pPr>
        <w:pStyle w:val="Heading1"/>
      </w:pPr>
      <w:r>
        <w:t xml:space="preserve">The Role of Electrical Engineering in the Socio-Economic Development of DR Congo Kinshasa</w:t>
      </w:r>
    </w:p>
    <w:p>
      <w:pPr>
        <w:pStyle w:val="FirstParagraph"/>
      </w:pPr>
      <w:r>
        <w:t xml:space="preserve">Prepared for Academic Review</w:t>
      </w:r>
      <w:r>
        <w:br/>
      </w:r>
      <w:r>
        <w:br/>
      </w:r>
      <w:r>
        <w:t xml:space="preserve">[Author Name Redacted]</w:t>
      </w:r>
      <w:r>
        <w:br/>
      </w:r>
      <w:r>
        <w:t xml:space="preserve">Institute of Technology and Energy Systems</w:t>
      </w:r>
      <w:r>
        <w:br/>
      </w:r>
      <w:r>
        <w:t xml:space="preserve">Kinshasa, Democratic Republic of Congo</w:t>
      </w:r>
    </w:p>
    <w:p>
      <w:r>
        <w:pict>
          <v:rect style="width:0;height:1.5pt" o:hralign="center" o:hrstd="t" o:hr="t"/>
        </w:pict>
      </w:r>
    </w:p>
    <w:bookmarkStart w:id="20" w:name="abstract"/>
    <w:p>
      <w:pPr>
        <w:pStyle w:val="Heading2"/>
      </w:pPr>
      <w:r>
        <w:t xml:space="preserve">Abstract</w:t>
      </w:r>
    </w:p>
    <w:p>
      <w:pPr>
        <w:pStyle w:val="FirstParagraph"/>
      </w:pPr>
      <w:r>
        <w:t xml:space="preserve">The Democratic Republic of Congo (DRC), particularly its capital city Kinshasa, stands at a critical juncture in its infrastructural evolution. As one of the most populous urban centers in Africa with over 17 million inhabitants, Kinshasa faces significant challenges regarding energy access, grid stability, and sustainable development. This article explores the pivotal role of the Electrical Engineer in addressing these complex challenges. By analyzing current power distribution issues, proposing renewable energy integration strategies involving solar and hydroelectric resources available locally in DR Congo Kinshasa contexts, and discussing policy implications for infrastructure modernization this paper argues that advanced electrical engineering expertise is not merely a technical necessity but a foundational requirement for economic stability and social equity in the region.</w:t>
      </w:r>
    </w:p>
    <w:bookmarkEnd w:id="20"/>
    <w:bookmarkStart w:id="21" w:name="introduction"/>
    <w:p>
      <w:pPr>
        <w:pStyle w:val="Heading2"/>
      </w:pPr>
      <w:r>
        <w:t xml:space="preserve">1. Introduction</w:t>
      </w:r>
    </w:p>
    <w:p>
      <w:pPr>
        <w:pStyle w:val="FirstParagraph"/>
      </w:pPr>
      <w:r>
        <w:t xml:space="preserve">The Democratic Republic of Congo possesses some of the world’s most abundant natural resources, including vast hydropower potential along the Congo River basin. Despite this geographical advantage, Kinshasa frequently experiences severe power shortages that hinder industrial growth and diminish quality of life for its residents. The gap between energy supply and demand in DR Congo Kinshasa is exacerbated by aging infrastructure, inefficient distribution networks, and a lack of comprehensive technical planning.</w:t>
      </w:r>
    </w:p>
    <w:p>
      <w:pPr>
        <w:pStyle w:val="BodyText"/>
      </w:pPr>
      <w:r>
        <w:t xml:space="preserve">In this context the profession of Electrical Engineer becomes central to national progress. An Electrical Engineer is not only responsible for maintaining existing grids but also for designing innovative solutions that leverage local renewable resources. This article aims to delineate specific interventions where electrical engineering principles can be applied to enhance energy security in Kinshasa, while considering the unique socio-economic constraints of DR Congo.</w:t>
      </w:r>
    </w:p>
    <w:bookmarkEnd w:id="21"/>
    <w:bookmarkStart w:id="22" w:name="Xf532a97fc29edb1ecf8c9ad90d19cee0568b68c"/>
    <w:p>
      <w:pPr>
        <w:pStyle w:val="Heading2"/>
      </w:pPr>
      <w:r>
        <w:t xml:space="preserve">2. Current State of Electrical Infrastructure in Kinshasa</w:t>
      </w:r>
    </w:p>
    <w:p>
      <w:pPr>
        <w:pStyle w:val="FirstParagraph"/>
      </w:pPr>
      <w:r>
        <w:t xml:space="preserve">Kinshasa relies heavily on the Inga I and Inga II hydroelectric dams, part of the larger Grand Inga project vision. However transmission losses between these facilities and the capital are substantial due to obsolete transmission lines and inadequate substations. Furthermore distribution within Kinshasa itself is fragmented often resulting in voltage fluctuations that damage household appliances critical for modern living.</w:t>
      </w:r>
    </w:p>
    <w:p>
      <w:pPr>
        <w:pStyle w:val="BodyText"/>
      </w:pPr>
      <w:r>
        <w:t xml:space="preserve">An Electrical Engineer tasked with auditing such systems must employ sophisticated load flow analysis and power quality assessment tools. In DR Congo Kinshasa many residential areas receive less than four hours of electricity per day forcing reliance on expensive and polluting diesel generators which contribute to urban air pollution without providing reliable backup during peak demand periods.</w:t>
      </w:r>
    </w:p>
    <w:bookmarkEnd w:id="22"/>
    <w:bookmarkStart w:id="24" w:name="X663f877b881dc654b13e9b47c3eaa57cb501e10"/>
    <w:p>
      <w:pPr>
        <w:pStyle w:val="Heading2"/>
      </w:pPr>
      <w:r>
        <w:t xml:space="preserve">3. The Strategic Importance of Electrical Engineers in Renewable Integration</w:t>
      </w:r>
    </w:p>
    <w:p>
      <w:pPr>
        <w:pStyle w:val="FirstParagraph"/>
      </w:pPr>
      <w:r>
        <w:t xml:space="preserve">To mitigate dependence on centralized hydropower subject to seasonal variations an Electrical Engineer must design hybrid microgrid systems incorporating photovoltaic (PV) solar panels and battery storage solutions. Given Kinshasa’s proximity to the equator solar irradiance levels are high making PV technology highly viable.</w:t>
      </w:r>
    </w:p>
    <w:p>
      <w:pPr>
        <w:pStyle w:val="BodyText"/>
      </w:pPr>
      <w:r>
        <w:t xml:space="preserve">The integration of renewable energy requires specialized knowledge in power electronics control systems and grid synchronization which falls squarely within the domain of an Electrical Engineer. By implementing decentralized solar farms across neighborhoods in DR Congo Kinshasa engineers can reduce transmission losses improve resilience against single points of failure and lower carbon emissions.</w:t>
      </w:r>
    </w:p>
    <w:bookmarkStart w:id="23" w:name="X04ad668d2ff9691faaa4580d10fa54ce3b8b09e"/>
    <w:p>
      <w:pPr>
        <w:pStyle w:val="Heading3"/>
      </w:pPr>
      <w:r>
        <w:t xml:space="preserve">3.1 Case Study Potential: Solar Microgrids for Informal Settlements</w:t>
      </w:r>
    </w:p>
    <w:p>
      <w:pPr>
        <w:pStyle w:val="FirstParagraph"/>
      </w:pPr>
      <w:r>
        <w:t xml:space="preserve">A significant portion of Kinshasa’s population resides in informal settlements lacking formal grid connections. An Electrical Engineer can design affordable off-grid solutions using modular solar kits paired with smart meters that allow prepaid energy access. Such initiatives empower citizens financially while providing stable electricity for lighting education and small businesses thereby fostering economic activity at the grassroots level.</w:t>
      </w:r>
    </w:p>
    <w:bookmarkEnd w:id="23"/>
    <w:bookmarkEnd w:id="24"/>
    <w:bookmarkStart w:id="25" w:name="Xb7d2ff2beff9a1216bd5f16adc2218340270ebb"/>
    <w:p>
      <w:pPr>
        <w:pStyle w:val="Heading2"/>
      </w:pPr>
      <w:r>
        <w:t xml:space="preserve">4. Technological Interventions and Grid Modernization</w:t>
      </w:r>
    </w:p>
    <w:p>
      <w:pPr>
        <w:pStyle w:val="FirstParagraph"/>
      </w:pPr>
      <w:r>
        <w:t xml:space="preserve">Beyond renewable integration an Electrical Engineer must prioritize grid modernization through the adoption of smart grid technologies. These include:</w:t>
      </w:r>
    </w:p>
    <w:p>
      <w:pPr>
        <w:numPr>
          <w:ilvl w:val="0"/>
          <w:numId w:val="1001"/>
        </w:numPr>
        <w:pStyle w:val="Compact"/>
      </w:pPr>
      <w:r>
        <w:rPr>
          <w:bCs/>
          <w:b/>
        </w:rPr>
        <w:t xml:space="preserve">Digital Substations:</w:t>
      </w:r>
      <w:r>
        <w:t xml:space="preserve"> </w:t>
      </w:r>
      <w:r>
        <w:t xml:space="preserve">Upgrading analog relay protection systems with digital relays enables faster fault detection and isolation minimizing outage durations in DR Congo Kinshasa.</w:t>
      </w:r>
    </w:p>
    <w:p>
      <w:pPr>
        <w:numPr>
          <w:ilvl w:val="0"/>
          <w:numId w:val="1001"/>
        </w:numPr>
        <w:pStyle w:val="Compact"/>
      </w:pPr>
      <w:r>
        <w:rPr>
          <w:bCs/>
          <w:b/>
        </w:rPr>
        <w:t xml:space="preserve">Advanced Metering Infrastructure (AMI):</w:t>
      </w:r>
      <w:r>
        <w:t xml:space="preserve"> </w:t>
      </w:r>
      <w:r>
        <w:t xml:space="preserve">Smart meters provide real-time data on consumption patterns allowing utility providers to optimize load balancing detect theft and improve billing accuracy.</w:t>
      </w:r>
    </w:p>
    <w:p>
      <w:pPr>
        <w:numPr>
          <w:ilvl w:val="0"/>
          <w:numId w:val="1001"/>
        </w:numPr>
        <w:pStyle w:val="Compact"/>
      </w:pPr>
      <w:r>
        <w:rPr>
          <w:bCs/>
          <w:b/>
        </w:rPr>
        <w:t xml:space="preserve">Distributed Generation Management:</w:t>
      </w:r>
      <w:r>
        <w:t xml:space="preserve"> </w:t>
      </w:r>
      <w:r>
        <w:t xml:space="preserve">As rooftop solar installations increase an Electrical Engineer must develop algorithms that manage bidirectional power flows ensuring voltage stability even when multiple households feed excess energy back into the local network.</w:t>
      </w:r>
    </w:p>
    <w:p>
      <w:pPr>
        <w:pStyle w:val="FirstParagraph"/>
      </w:pPr>
      <w:r>
        <w:t xml:space="preserve">In DR Congo Kinshasa implementing these technologies requires not only technical skill but also collaboration with policymakers to create regulatory frameworks that encourage private sector participation in energy generation and distribution.</w:t>
      </w:r>
    </w:p>
    <w:bookmarkEnd w:id="25"/>
    <w:bookmarkStart w:id="26" w:name="Xa3ad5b7c1378843e0aa843c5e54b0a693e64aad"/>
    <w:p>
      <w:pPr>
        <w:pStyle w:val="Heading2"/>
      </w:pPr>
      <w:r>
        <w:t xml:space="preserve">5. Challenges Facing Electrical Engineers in DR Congo</w:t>
      </w:r>
    </w:p>
    <w:p>
      <w:pPr>
        <w:pStyle w:val="FirstParagraph"/>
      </w:pPr>
      <w:r>
        <w:t xml:space="preserve">The path toward modernizing Kinshasa’s electrical infrastructure is fraught with challenges. First funding remains scarce; international investment is crucial but often tied to stringent conditions requiring transparent governance structures second there is a shortage of specialized training programs for local engineers particularly those focusing on high-voltage engineering and renewable energy systems.</w:t>
      </w:r>
    </w:p>
    <w:p>
      <w:pPr>
        <w:pStyle w:val="BodyText"/>
      </w:pPr>
      <w:r>
        <w:t xml:space="preserve">An Electrical Engineer working in DR Congo Kinshasa must therefore engage in capacity building activities mentoring junior technicians advocating for curriculum reform at local universities and establishing partnerships with global institutions to facilitate knowledge transfer. Additionally logistical hurdles such as importing specialized equipment due to customs delays can impede project timelines requiring engineers to adopt innovative procurement strategies and localize supply chains where possible.</w:t>
      </w:r>
    </w:p>
    <w:bookmarkEnd w:id="26"/>
    <w:bookmarkStart w:id="27" w:name="policy-recommendations"/>
    <w:p>
      <w:pPr>
        <w:pStyle w:val="Heading2"/>
      </w:pPr>
      <w:r>
        <w:t xml:space="preserve">6. Policy Recommendations</w:t>
      </w:r>
    </w:p>
    <w:p>
      <w:pPr>
        <w:pStyle w:val="FirstParagraph"/>
      </w:pPr>
      <w:r>
        <w:t xml:space="preserve">To fully harness the potential of electrical engineering in DR Congo Kinshasa several policy measures are recommended:</w:t>
      </w:r>
    </w:p>
    <w:p>
      <w:pPr>
        <w:numPr>
          <w:ilvl w:val="0"/>
          <w:numId w:val="1002"/>
        </w:numPr>
        <w:pStyle w:val="Compact"/>
      </w:pPr>
      <w:r>
        <w:rPr>
          <w:bCs/>
          <w:b/>
        </w:rPr>
        <w:t xml:space="preserve">Incentivize Local Manufacturing:</w:t>
      </w:r>
      <w:r>
        <w:t xml:space="preserve"> </w:t>
      </w:r>
      <w:r>
        <w:t xml:space="preserve">The government should provide tax breaks for companies manufacturing electrical components locally reducing dependency on imports and creating jobs.</w:t>
      </w:r>
    </w:p>
    <w:p>
      <w:pPr>
        <w:numPr>
          <w:ilvl w:val="0"/>
          <w:numId w:val="1002"/>
        </w:numPr>
        <w:pStyle w:val="Compact"/>
      </w:pPr>
      <w:r>
        <w:rPr>
          <w:bCs/>
          <w:b/>
        </w:rPr>
        <w:t xml:space="preserve">Promote Public-Private Partnerships (PPPs):</w:t>
      </w:r>
      <w:r>
        <w:t xml:space="preserve"> </w:t>
      </w:r>
      <w:r>
        <w:t xml:space="preserve">Encouraging collaboration between state utilities like SNEL (Société Nationale d'Électricité) and private firms can bring in capital expertise needed for large-scale projects.</w:t>
      </w:r>
    </w:p>
    <w:p>
      <w:pPr>
        <w:numPr>
          <w:ilvl w:val="0"/>
          <w:numId w:val="1002"/>
        </w:numPr>
        <w:pStyle w:val="Compact"/>
      </w:pPr>
      <w:r>
        <w:rPr>
          <w:bCs/>
          <w:b/>
        </w:rPr>
        <w:t xml:space="preserve">Invest in Education:</w:t>
      </w:r>
      <w:r>
        <w:t xml:space="preserve"> </w:t>
      </w:r>
      <w:r>
        <w:t xml:space="preserve">Establishing specialized centers of excellence in electrical engineering focused on renewable energy and smart grids will ensure a steady pipeline of skilled professionals.</w:t>
      </w:r>
    </w:p>
    <w:bookmarkEnd w:id="27"/>
    <w:bookmarkStart w:id="28" w:name="conclusion"/>
    <w:p>
      <w:pPr>
        <w:pStyle w:val="Heading2"/>
      </w:pPr>
      <w:r>
        <w:t xml:space="preserve">7. Conclusion</w:t>
      </w:r>
    </w:p>
    <w:p>
      <w:pPr>
        <w:pStyle w:val="FirstParagraph"/>
      </w:pPr>
      <w:r>
        <w:t xml:space="preserve">The development trajectory of Kinshasa is inextricably linked to its ability to manage energy resources effectively. An Electrical Engineer serves as the catalyst for this transformation employing technical expertise to design resilient sustainable and inclusive power systems tailored to the unique needs of DR Congo Kinshasa. By addressing current infrastructural deficits embracing renewable technologies modernizing distribution networks and fostering educational capacity the profession can significantly contribute to improving livelihoods driving industrial growth and promoting environmental sustainability.</w:t>
      </w:r>
    </w:p>
    <w:p>
      <w:pPr>
        <w:pStyle w:val="BodyText"/>
      </w:pPr>
      <w:r>
        <w:t xml:space="preserve">As Kinshasa continues to grow so too must its infrastructure. The strategic deployment of electrical engineering solutions will determine whether the city achieves its potential as a regional economic powerhouse or remains constrained by energy poverty. It is imperative that stakeholders recognize the indispensable value of Electrical Engineers in shaping DR Congo Kinshasa’s future ensuring that every citizen has access to reliable clean and affordable electricity.</w:t>
      </w:r>
    </w:p>
    <w:bookmarkEnd w:id="28"/>
    <w:bookmarkStart w:id="29" w:name="references"/>
    <w:p>
      <w:pPr>
        <w:pStyle w:val="Heading2"/>
      </w:pPr>
      <w:r>
        <w:t xml:space="preserve">References</w:t>
      </w:r>
    </w:p>
    <w:p>
      <w:pPr>
        <w:pStyle w:val="FirstParagraph"/>
      </w:pPr>
      <w:r>
        <w:t xml:space="preserve">[1] World Bank Group. (2023).</w:t>
      </w:r>
      <w:r>
        <w:t xml:space="preserve"> </w:t>
      </w:r>
      <w:r>
        <w:rPr>
          <w:iCs/>
          <w:i/>
        </w:rPr>
        <w:t xml:space="preserve">DRC Economic Update: Energy Sector Challenges and Opportunities</w:t>
      </w:r>
      <w:r>
        <w:t xml:space="preserve">. Washington DC: World Bank.</w:t>
      </w:r>
    </w:p>
    <w:p>
      <w:pPr>
        <w:pStyle w:val="BodyText"/>
      </w:pPr>
      <w:r>
        <w:t xml:space="preserve">[2] International Renewable Energy Agency (IRENA). (2024).</w:t>
      </w:r>
      <w:r>
        <w:t xml:space="preserve"> </w:t>
      </w:r>
      <w:r>
        <w:rPr>
          <w:iCs/>
          <w:i/>
        </w:rPr>
        <w:t xml:space="preserve">Renewable Power Generation Costs in Africa</w:t>
      </w:r>
      <w:r>
        <w:t xml:space="preserve">. Abu Dhabi: IRENA.</w:t>
      </w:r>
    </w:p>
    <w:p>
      <w:pPr>
        <w:pStyle w:val="BodyText"/>
      </w:pPr>
      <w:r>
        <w:t xml:space="preserve">[3] Ministère de l'Énergie, RDC. (2023).</w:t>
      </w:r>
      <w:r>
        <w:t xml:space="preserve"> </w:t>
      </w:r>
      <w:r>
        <w:rPr>
          <w:iCs/>
          <w:i/>
        </w:rPr>
        <w:t xml:space="preserve">Plan Directeur Électrique National</w:t>
      </w:r>
      <w:r>
        <w:t xml:space="preserve">. Kinshasa: Government of the Democratic Republic of Congo.</w:t>
      </w:r>
    </w:p>
    <w:p>
      <w:pPr>
        <w:pStyle w:val="BodyText"/>
      </w:pPr>
      <w:r>
        <w:t xml:space="preserve">[4] IEEE Transactions on Power Systems. (2022). "Smart Grid Implementation in Developing Urban Centers." Vol 37 Issue 5.</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the Socio-Economic Development of DR Congo Kinshasa</dc:title>
  <dc:creator/>
  <dc:language>en</dc:language>
  <cp:keywords/>
  <dcterms:created xsi:type="dcterms:W3CDTF">2026-07-29T14:38:19Z</dcterms:created>
  <dcterms:modified xsi:type="dcterms:W3CDTF">2026-07-29T14:38:19Z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