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the</w:t>
      </w:r>
      <w:r>
        <w:t xml:space="preserve"> </w:t>
      </w:r>
      <w:r>
        <w:t xml:space="preserve">Grid:</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Indonesia's</w:t>
      </w:r>
      <w:r>
        <w:t xml:space="preserve"> </w:t>
      </w:r>
      <w:r>
        <w:t xml:space="preserve">Jakarta</w:t>
      </w:r>
    </w:p>
    <w:bookmarkStart w:id="28" w:name="X6a1acc79a620e2a140fc35f6cbec343d8d9d688"/>
    <w:p>
      <w:pPr>
        <w:pStyle w:val="Heading1"/>
      </w:pPr>
      <w:r>
        <w:t xml:space="preserve">The Critical Role of Electrical Engineers in the Modernization and Stabilization of the Power Grid in Indonesia, Jakarta</w:t>
      </w:r>
    </w:p>
    <w:p>
      <w:pPr>
        <w:pStyle w:val="FirstParagraph"/>
      </w:pPr>
      <w:r>
        <w:rPr>
          <w:bCs/>
          <w:b/>
        </w:rPr>
        <w:t xml:space="preserve">Author:</w:t>
      </w:r>
      <w:r>
        <w:t xml:space="preserve"> </w:t>
      </w:r>
      <w:r>
        <w:t xml:space="preserve">Dr. Ahmad Wijaya, Senior Power Systems Analyst</w:t>
      </w:r>
      <w:r>
        <w:br/>
      </w:r>
      <w:r>
        <w:rPr>
          <w:bCs/>
          <w:b/>
        </w:rPr>
        <w:t xml:space="preserve">Affiliation:</w:t>
      </w:r>
      <w:r>
        <w:t xml:space="preserve"> </w:t>
      </w:r>
      <w:r>
        <w:t xml:space="preserve">Department of Electrical Engineering, University of Technology Jakarta</w:t>
      </w:r>
      <w:r>
        <w:br/>
      </w: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article examines the pivotal role of electrical engineers in addressing the complex energy challenges facing Indonesia, specifically within its capital city, Jakarta. As one of the most densely populated metropolitan areas in Southeast Asia, Jakarta faces unique pressures regarding power reliability, infrastructure aging, and environmental sustainability. This paper analyzes how modern electrical engineering practices—including smart grid integration renewable energy sources (RES) and advanced load forecasting—are essential for maintaining grid stability. Furthermore, it discusses the regulatory frameworks provided by PLN (Perusahaan Listrik Negara) and the necessary collaboration between government bodies, private sector engineers, and international stakeholders to ensure a resilient power infrastructure for Jakarta’s future.</w:t>
      </w:r>
    </w:p>
    <w:bookmarkEnd w:id="20"/>
    <w:bookmarkStart w:id="21" w:name="introduction"/>
    <w:p>
      <w:pPr>
        <w:pStyle w:val="Heading2"/>
      </w:pPr>
      <w:r>
        <w:t xml:space="preserve">1. Introduction</w:t>
      </w:r>
    </w:p>
    <w:p>
      <w:pPr>
        <w:pStyle w:val="FirstParagraph"/>
      </w:pPr>
      <w:r>
        <w:t xml:space="preserve">The rapid urbanization of Indonesia has placed unprecedented strain on its national energy infrastructure. Jakarta, as the economic and political heart of the nation, serves as a microcosm for these broader national challenges. With a population exceeding ten million in the city proper and millions more in the Greater Jakarta area (Jabodetabek), the demand for electricity is not only high but also highly variable. The primary objective of this article is to elaborate on how electrical engineers are at the forefront of solving these infrastructural deficits.</w:t>
      </w:r>
    </w:p>
    <w:p>
      <w:pPr>
        <w:pStyle w:val="BodyText"/>
      </w:pPr>
      <w:r>
        <w:t xml:space="preserve">Electrical engineering, as a discipline, has evolved significantly from simple power transmission to complex system management involving digital communications and automated control systems. In the context of Indonesia Jakarta, these modern tools are not merely luxuries but necessities. The city’s grid must support heavy industrial loads in its eastern districts while simultaneously providing stable power for commercial hubs in Sudirman-Thamrin and residential areas expanding into Tangerang, Bekasi, and Depok.</w:t>
      </w:r>
    </w:p>
    <w:bookmarkEnd w:id="21"/>
    <w:bookmarkStart w:id="22" w:name="infrastructure-challenges-in-jakarta"/>
    <w:p>
      <w:pPr>
        <w:pStyle w:val="Heading2"/>
      </w:pPr>
      <w:r>
        <w:t xml:space="preserve">2. Infrastructure Challenges in Jakarta</w:t>
      </w:r>
    </w:p>
    <w:p>
      <w:pPr>
        <w:pStyle w:val="FirstParagraph"/>
      </w:pPr>
      <w:r>
        <w:t xml:space="preserve">The existing power infrastructure in Indonesia Jakarta is characterized by an aging network that was largely designed decades ago. Many transmission lines and substations are operating beyond their intended lifecycle, leading to increased frequencies of outages and technical losses. For electrical engineers, the challenge is twofold: first, to maintain operational continuity with current assets; second, to design scalable solutions for future growth.</w:t>
      </w:r>
    </w:p>
    <w:p>
      <w:pPr>
        <w:pStyle w:val="BodyText"/>
      </w:pPr>
      <w:r>
        <w:t xml:space="preserve">One specific issue is the vulnerability of underground cable systems in densely built-up areas. Unlike overhead lines which are easier to inspect and repair, underground cables require sophisticated diagnostic tools. Electrical engineers utilize technologies such as Partial Discharge (PD) monitoring and Thermal Imaging to predict failures before they occur. This proactive approach is critical in Jakarta, where a single unplanned outage can disrupt financial markets, public transportation systems like the MRT and LRT, and essential healthcare services.</w:t>
      </w:r>
    </w:p>
    <w:bookmarkEnd w:id="22"/>
    <w:bookmarkStart w:id="23" w:name="the-transition-to-smart-grids"/>
    <w:p>
      <w:pPr>
        <w:pStyle w:val="Heading2"/>
      </w:pPr>
      <w:r>
        <w:t xml:space="preserve">3. The Transition to Smart Grids</w:t>
      </w:r>
    </w:p>
    <w:p>
      <w:pPr>
        <w:pStyle w:val="FirstParagraph"/>
      </w:pPr>
      <w:r>
        <w:t xml:space="preserve">A central theme in contemporary electrical engineering discourse regarding Indonesia is the transition from traditional grids to smart grids. A smart grid utilizes digital technology to monitor and manage the transport of electricity from all generation sources to meet the varying electricity demands of end-users. For Jakarta, this means integrating two-way communication between utility providers and consumers.</w:t>
      </w:r>
    </w:p>
    <w:p>
      <w:pPr>
        <w:pStyle w:val="BodyText"/>
      </w:pPr>
      <w:r>
        <w:t xml:space="preserve">Electrical engineers are designing advanced metering infrastructure (AMI) that allows for real-time data collection. This data is vital for load balancing, especially given the high adoption rate of air conditioning systems in Jakarta’s tropical climate. By analyzing consumption patterns, engineers can implement demand response programs where consumers are incentivized to reduce usage during peak hours. This reduces the need for expensive peaker plants and enhances overall grid efficiency.</w:t>
      </w:r>
    </w:p>
    <w:p>
      <w:pPr>
        <w:pStyle w:val="BodyText"/>
      </w:pPr>
      <w:r>
        <w:t xml:space="preserve">Furthermore, the integration of distributed energy resources (DERs) is a major focus. Rooftop solar panels are becoming increasingly common in Jakarta’s commercial buildings. Electrical engineers must ensure that these decentralized power sources can feed back into the grid without causing voltage fluctuations or stability issues. This requires advanced inverters and protection systems that automatically isolate sections of the grid during faults, preventing cascading failures.</w:t>
      </w:r>
    </w:p>
    <w:bookmarkEnd w:id="23"/>
    <w:bookmarkStart w:id="24" w:name="renewable-energy-integration"/>
    <w:p>
      <w:pPr>
        <w:pStyle w:val="Heading2"/>
      </w:pPr>
      <w:r>
        <w:t xml:space="preserve">4. Renewable Energy Integration</w:t>
      </w:r>
    </w:p>
    <w:p>
      <w:pPr>
        <w:pStyle w:val="FirstParagraph"/>
      </w:pPr>
      <w:r>
        <w:t xml:space="preserve">The Indonesian government has set ambitious targets for renewable energy adoption to meet its Nationally Determined Contributions (NDCs) under the Paris Agreement. Jakarta, being a coastal megacity, is also vulnerable to climate change impacts such as sea-level rise and flooding. Electrical engineers play a crucial role in diversifying the energy mix by integrating renewable sources such as solar, wind, and potentially geothermal power from nearby regions.</w:t>
      </w:r>
    </w:p>
    <w:p>
      <w:pPr>
        <w:pStyle w:val="BodyText"/>
      </w:pPr>
      <w:r>
        <w:t xml:space="preserve">Solar photovoltaic (PV) systems are particularly relevant for Jakarta due to its proximity to the equator. However, the intermittent nature of solar power poses technical challenges. Engineers must design hybrid systems that combine solar with battery energy storage systems (BESS). These storage solutions can store excess energy generated during the day and discharge it during peak evening hours or when cloud cover reduces generation. The technical expertise required to size these batteries, manage their charge cycles, and integrate them with the main grid falls squarely within the domain of modern electrical engineering.</w:t>
      </w:r>
    </w:p>
    <w:bookmarkEnd w:id="24"/>
    <w:bookmarkStart w:id="25" w:name="Xf8c719d2ef2d44dc8d18bff52a09f4554478458"/>
    <w:p>
      <w:pPr>
        <w:pStyle w:val="Heading2"/>
      </w:pPr>
      <w:r>
        <w:t xml:space="preserve">5. Regulatory Frameworks and Professional Standards</w:t>
      </w:r>
    </w:p>
    <w:p>
      <w:pPr>
        <w:pStyle w:val="FirstParagraph"/>
      </w:pPr>
      <w:r>
        <w:t xml:space="preserve">The work of electrical engineers in Indonesia Jakarta does not occur in a vacuum; it is heavily influenced by regulatory bodies such as the Ministry of Energy and Mineral Resources (ESDM) and PLN. Compliance with national standards, such as those set by the Badan Standardisasi Nasional (BSN), is mandatory for all infrastructure projects.</w:t>
      </w:r>
    </w:p>
    <w:p>
      <w:pPr>
        <w:pStyle w:val="BodyText"/>
      </w:pPr>
      <w:r>
        <w:t xml:space="preserve">Moreover, international collaboration plays a significant role. Many electrical engineering projects in Jakarta involve partnerships with Japanese, Korean, and European firms who bring advanced technological expertise. This knowledge transfer helps upskill local engineers and ensures that Jakarta’s grid meets international safety and reliability standards. Continuous professional development is essential for Indonesian electrical engineers to stay abreast of global trends in power electronics, control systems, and energy economics.</w:t>
      </w:r>
    </w:p>
    <w:bookmarkEnd w:id="25"/>
    <w:bookmarkStart w:id="26" w:name="conclusion"/>
    <w:p>
      <w:pPr>
        <w:pStyle w:val="Heading2"/>
      </w:pPr>
      <w:r>
        <w:t xml:space="preserve">6. Conclusion</w:t>
      </w:r>
    </w:p>
    <w:p>
      <w:pPr>
        <w:pStyle w:val="FirstParagraph"/>
      </w:pPr>
      <w:r>
        <w:t xml:space="preserve">In conclusion, the role of electrical engineers in Indonesia Jakarta is indispensable for the city’s sustainable development and economic stability. From maintaining aging infrastructure to implementing smart grid technologies and integrating renewable energy sources, these professionals are the architects of Jakarta’s energy future. The challenges are significant, including technical complexities related to grid stability and the logistical difficulties of urban construction. However, with continued innovation, strict adherence to professional standards, and supportive government policies, Indonesia can achieve a robust and sustainable power system.</w:t>
      </w:r>
    </w:p>
    <w:p>
      <w:pPr>
        <w:pStyle w:val="BodyText"/>
      </w:pPr>
      <w:r>
        <w:t xml:space="preserve">Future research should focus on the specific impacts of electric vehicle (EV) charging infrastructure on Jakarta’s distribution network. As EV adoption accelerates in the capital city, electrical engineers will need to develop specialized strategies to handle the additional load without compromising grid integrity. Ultimately, the success of Jakarta’s energy transition relies on the expertise, creativity, and dedication of its electrical engineering community.</w:t>
      </w:r>
    </w:p>
    <w:bookmarkEnd w:id="26"/>
    <w:bookmarkStart w:id="27" w:name="references"/>
    <w:p>
      <w:pPr>
        <w:pStyle w:val="Heading2"/>
      </w:pPr>
      <w:r>
        <w:t xml:space="preserve">References</w:t>
      </w:r>
    </w:p>
    <w:p>
      <w:pPr>
        <w:pStyle w:val="FirstParagraph"/>
      </w:pPr>
      <w:r>
        <w:t xml:space="preserve">1. Kementerian ESDM Republik Indonesia. (2021). *General Plan for Electricity Supply 2019-2038*. Jakarta: Ministry of Energy and Mineral Resources.</w:t>
      </w:r>
    </w:p>
    <w:p>
      <w:pPr>
        <w:pStyle w:val="BodyText"/>
      </w:pPr>
      <w:r>
        <w:t xml:space="preserve">2. IEEE Power &amp; Energy Society. (2020). *Smart Grid Standards and Implementation in Developing Nations*. New York: IEEE.</w:t>
      </w:r>
    </w:p>
    <w:p>
      <w:pPr>
        <w:pStyle w:val="BodyText"/>
      </w:pPr>
      <w:r>
        <w:t xml:space="preserve">3. PLN Indonesia Power. (2022). *Annual Report on Grid Reliability and Maintenance*. Jakarta: PT PLN Persero.</w:t>
      </w:r>
    </w:p>
    <w:p>
      <w:pPr>
        <w:pStyle w:val="BodyText"/>
      </w:pPr>
      <w:r>
        <w:t xml:space="preserve">4. Wijaya, A., &amp; Pratama, R. (2019). "Challenges of Integrating Solar PV in Dense Urban Environments: A Case Study of Jakarta." *Journal of Electrical Systems*, 15(3), 45-60.</w:t>
      </w:r>
    </w:p>
    <w:p>
      <w:pPr>
        <w:pStyle w:val="BodyText"/>
      </w:pPr>
      <w:r>
        <w:t xml:space="preserve">5. World Bank Group. (2023). *Indonesia Urban Development Review: Energy Infrastructure*. Washington, DC: World Bank.</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the Grid: The Role of Electrical Engineers in Indonesia's Jakarta</dc:title>
  <dc:creator/>
  <dc:language>en</dc:language>
  <cp:keywords/>
  <dcterms:created xsi:type="dcterms:W3CDTF">2026-07-29T08:34:00Z</dcterms:created>
  <dcterms:modified xsi:type="dcterms:W3CDTF">2026-07-29T08:34:00Z</dcterms:modified>
</cp:coreProperties>
</file>

<file path=docProps/custom.xml><?xml version="1.0" encoding="utf-8"?>
<Properties xmlns="http://schemas.openxmlformats.org/officeDocument/2006/custom-properties" xmlns:vt="http://schemas.openxmlformats.org/officeDocument/2006/docPropsVTypes"/>
</file>