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Lima,</w:t>
      </w:r>
      <w:r>
        <w:t xml:space="preserve"> </w:t>
      </w:r>
      <w:r>
        <w:t xml:space="preserve">Peru</w:t>
      </w:r>
    </w:p>
    <w:bookmarkStart w:id="27" w:name="X200f58a41322b17820252989a10d9d578eac354"/>
    <w:p>
      <w:pPr>
        <w:pStyle w:val="Heading1"/>
      </w:pPr>
      <w:r>
        <w:t xml:space="preserve">The Evolution and Strategic Role of Electrical Engineering in the Urban Development of Lima, Peru</w:t>
      </w:r>
    </w:p>
    <w:p>
      <w:pPr>
        <w:pStyle w:val="FirstParagraph"/>
      </w:pPr>
      <w:r>
        <w:rPr>
          <w:bCs/>
          <w:b/>
        </w:rPr>
        <w:t xml:space="preserve">Juan Carlos Pérez-Ramírez, Ph.D.</w:t>
      </w:r>
      <w:r>
        <w:br/>
      </w:r>
      <w:r>
        <w:t xml:space="preserve">Department of Electrical Engineering, National University of Engineering (UNI), Lima, Peru</w:t>
      </w:r>
      <w:r>
        <w:br/>
      </w:r>
      <w:r>
        <w:t xml:space="preserve">Email: jperez@uni.edu.pe</w:t>
      </w:r>
    </w:p>
    <w:p>
      <w:pPr>
        <w:pStyle w:val="BodyText"/>
      </w:pPr>
      <w:r>
        <w:rPr>
          <w:bCs/>
          <w:b/>
        </w:rPr>
        <w:t xml:space="preserve">Abstract:</w:t>
      </w:r>
      <w:r>
        <w:t xml:space="preserve"> </w:t>
      </w:r>
      <w:r>
        <w:t xml:space="preserve">This paper examines the critical intersection between electrical engineering and the socio-economic infrastructure of Lima, Peru. As one of the fastest-growing metropolitan areas in Latin America, Lima faces unique challenges regarding energy reliability, urbanization, and sustainable development. This study analyzes the historical trajectory of electrical infrastructure in Peru, focusing on recent advancements in grid modernization and renewable energy integration within the Peruvian capital. Furthermore, it discusses the pivotal role of professional electrical engineers in navigating regulatory frameworks and addressing technical deficits. The findings suggest that while significant progress has been made through state-led initiatives like Osicom’s reforms, a concerted effort involving academic research, private investment, and skilled</w:t>
      </w:r>
      <w:r>
        <w:t xml:space="preserve"> </w:t>
      </w:r>
      <w:r>
        <w:rPr>
          <w:bCs/>
          <w:b/>
        </w:rPr>
        <w:t xml:space="preserve">Electrical Engineer</w:t>
      </w:r>
      <w:r>
        <w:t xml:space="preserve"> </w:t>
      </w:r>
      <w:r>
        <w:t xml:space="preserve">intervention is required to ensure long-term sustainability. Special attention is given to the specific geographic and climatic constraints of</w:t>
      </w:r>
      <w:r>
        <w:t xml:space="preserve"> </w:t>
      </w:r>
      <w:r>
        <w:rPr>
          <w:bCs/>
          <w:b/>
        </w:rPr>
        <w:t xml:space="preserve">Peru Lima</w:t>
      </w:r>
      <w:r>
        <w:t xml:space="preserve">, which necessitate innovative engineering solutions distinct from those used in other global contexts.</w:t>
      </w:r>
    </w:p>
    <w:p>
      <w:pPr>
        <w:pStyle w:val="BodyText"/>
      </w:pPr>
      <w:r>
        <w:rPr>
          <w:bCs/>
          <w:b/>
          <w:iCs/>
          <w:i/>
        </w:rPr>
        <w:t xml:space="preserve">Keywords:</w:t>
      </w:r>
      <w:r>
        <w:t xml:space="preserve"> </w:t>
      </w:r>
      <w:r>
        <w:t xml:space="preserve">Electrical Engineering, Urban Infrastructure, Renewable Energy, Lima Peru, Grid Modernization, Sustainable Development.</w:t>
      </w:r>
    </w:p>
    <w:bookmarkStart w:id="20" w:name="i.-introduction"/>
    <w:p>
      <w:pPr>
        <w:pStyle w:val="Heading2"/>
      </w:pPr>
      <w:r>
        <w:t xml:space="preserve">I. Introduction</w:t>
      </w:r>
    </w:p>
    <w:p>
      <w:pPr>
        <w:pStyle w:val="FirstParagraph"/>
      </w:pPr>
      <w:r>
        <w:t xml:space="preserve">The rapid urbanization of Latin America in the 21st century has placed unprecedented pressure on municipal infrastructure systems. Nowhere is this challenge more palpable than in</w:t>
      </w:r>
      <w:r>
        <w:t xml:space="preserve"> </w:t>
      </w:r>
      <w:r>
        <w:rPr>
          <w:bCs/>
          <w:b/>
        </w:rPr>
        <w:t xml:space="preserve">Peru Lima</w:t>
      </w:r>
      <w:r>
        <w:t xml:space="preserve">, the capital and largest city of Peru. With a metropolitan population exceeding ten million people, Lima represents a complex ecosystem where social inequality, geographic vulnerability to seismic activity, and intense demand for energy services converge. At the heart of addressing these multifaceted challenges lies the discipline of Electrical Engineering. It is not merely about connecting wires or maintaining transformers; it is about architecting the nervous system of a modern megacity.</w:t>
      </w:r>
    </w:p>
    <w:p>
      <w:pPr>
        <w:pStyle w:val="BodyText"/>
      </w:pPr>
      <w:r>
        <w:t xml:space="preserve">This</w:t>
      </w:r>
      <w:r>
        <w:t xml:space="preserve"> </w:t>
      </w:r>
      <w:r>
        <w:rPr>
          <w:bCs/>
          <w:b/>
        </w:rPr>
        <w:t xml:space="preserve">Academic Journal Article</w:t>
      </w:r>
      <w:r>
        <w:t xml:space="preserve"> </w:t>
      </w:r>
      <w:r>
        <w:t xml:space="preserve">aims to dissect the current state of electrical infrastructure in</w:t>
      </w:r>
      <w:r>
        <w:t xml:space="preserve"> </w:t>
      </w:r>
      <w:r>
        <w:rPr>
          <w:bCs/>
          <w:b/>
        </w:rPr>
        <w:t xml:space="preserve">Peru Lima</w:t>
      </w:r>
      <w:r>
        <w:t xml:space="preserve">, analyzing how engineering principles are applied to solve local problems. We argue that the role of the Electrical Engineer in Peru has evolved from simple maintenance roles to strategic planners who must integrate smart grid technologies, renewable energy sources, and robust safety protocols into a cohesive urban fabric. The significance of this study extends beyond technical analysis; it highlights how engineering excellence contributes directly to social equity and economic stability in developing nations.</w:t>
      </w:r>
    </w:p>
    <w:bookmarkEnd w:id="20"/>
    <w:bookmarkStart w:id="21" w:name="X8439546004c908153406045e645db0a2842823b"/>
    <w:p>
      <w:pPr>
        <w:pStyle w:val="Heading2"/>
      </w:pPr>
      <w:r>
        <w:t xml:space="preserve">II. Historical Context of Electrical Infrastructure in Peru</w:t>
      </w:r>
    </w:p>
    <w:p>
      <w:pPr>
        <w:pStyle w:val="FirstParagraph"/>
      </w:pPr>
      <w:r>
        <w:t xml:space="preserve">To understand the present, one must examine the past. The electrification of</w:t>
      </w:r>
      <w:r>
        <w:t xml:space="preserve"> </w:t>
      </w:r>
      <w:r>
        <w:rPr>
          <w:bCs/>
          <w:b/>
        </w:rPr>
        <w:t xml:space="preserve">Peru Lima</w:t>
      </w:r>
      <w:r>
        <w:t xml:space="preserve"> </w:t>
      </w:r>
      <w:r>
        <w:t xml:space="preserve">began in the late 19th century, initially driven by private companies and foreign investment. For decades, the sector was fragmented, characterized by inefficient distribution networks and frequent blackouts. A turning point occurred in 1992 with the creation of OSINERGMIN (now Osinergmin), a regulatory body tasked with overseeing energy services. This marked a shift toward privatization and regulation, aiming to improve efficiency and reliability.</w:t>
      </w:r>
    </w:p>
    <w:p>
      <w:pPr>
        <w:pStyle w:val="BodyText"/>
      </w:pPr>
      <w:r>
        <w:t xml:space="preserve">However, structural inefficiencies persisted into the early 2000s. The integration of various regional grids into the National Interconnected System (SING) allowed for better resource management across</w:t>
      </w:r>
      <w:r>
        <w:t xml:space="preserve"> </w:t>
      </w:r>
      <w:r>
        <w:rPr>
          <w:bCs/>
          <w:b/>
        </w:rPr>
        <w:t xml:space="preserve">Peru Lima</w:t>
      </w:r>
      <w:r>
        <w:t xml:space="preserve"> </w:t>
      </w:r>
      <w:r>
        <w:t xml:space="preserve">and other regions like Arequipa and Trujillo. This integration required sophisticated engineering to manage load balancing, voltage stability, and fault protection across vast distances. It was during this era that the demand for highly skilled Electrical Engineers grew exponentially, as they were needed to design systems that could handle not only increased load but also the intermittent nature of hydroelectric power generation dependent on seasonal rainfall patterns.</w:t>
      </w:r>
    </w:p>
    <w:bookmarkEnd w:id="21"/>
    <w:bookmarkStart w:id="22" w:name="Xe9095bb4648b85846e89986302de16b5cff5e26"/>
    <w:p>
      <w:pPr>
        <w:pStyle w:val="Heading2"/>
      </w:pPr>
      <w:r>
        <w:t xml:space="preserve">III. The Role of Electrical Engineering in Modern Lima</w:t>
      </w:r>
    </w:p>
    <w:p>
      <w:pPr>
        <w:pStyle w:val="FirstParagraph"/>
      </w:pPr>
      <w:r>
        <w:t xml:space="preserve">In contemporary</w:t>
      </w:r>
      <w:r>
        <w:t xml:space="preserve"> </w:t>
      </w:r>
      <w:r>
        <w:rPr>
          <w:bCs/>
          <w:b/>
        </w:rPr>
        <w:t xml:space="preserve">Peru Lima</w:t>
      </w:r>
      <w:r>
        <w:t xml:space="preserve">, the role of the Electrical Engineer is multifaceted. First and foremost, engineers are responsible for grid modernization. The city’s informal settlements, often located on steep hillsides or vulnerable coastlines, pose significant challenges for standard distribution models. Engineers must design compact, resilient substations and utilize underground cabling where feasible to mitigate risks associated with landslides and flooding.</w:t>
      </w:r>
    </w:p>
    <w:p>
      <w:pPr>
        <w:pStyle w:val="BodyText"/>
      </w:pPr>
      <w:r>
        <w:t xml:space="preserve">Furthermore, the push toward renewable energy has become a central theme in Lima’s engineering discourse. Peru possesses abundant solar potential along its coast and hydroelectric resources in the Andes. Electrical Engineers are at the forefront of integrating these sources into the main grid. This involves complex tasks such as power electronics conversion, grid synchronization, and energy storage system design. For instance, recent projects in</w:t>
      </w:r>
      <w:r>
        <w:t xml:space="preserve"> </w:t>
      </w:r>
      <w:r>
        <w:rPr>
          <w:bCs/>
          <w:b/>
        </w:rPr>
        <w:t xml:space="preserve">Peru Lima</w:t>
      </w:r>
      <w:r>
        <w:t xml:space="preserve"> </w:t>
      </w:r>
      <w:r>
        <w:t xml:space="preserve">have explored the use of photovoltaic systems on public buildings and residential rooftops to decentralize energy production. These initiatives reduce strain on the central grid and provide a buffer against potential outages.</w:t>
      </w:r>
    </w:p>
    <w:p>
      <w:pPr>
        <w:pStyle w:val="BodyText"/>
      </w:pPr>
      <w:r>
        <w:t xml:space="preserve">Safety is another critical domain. Given that Peru is located in a highly seismic zone, electrical infrastructure must be designed to withstand significant ground movements. Electrical Engineers collaborate with civil engineers to ensure that substations and transmission towers are anchored appropriately, and that automatic circuit breakers can isolate faults quickly to prevent cascading failures during earthquakes.</w:t>
      </w:r>
    </w:p>
    <w:bookmarkEnd w:id="22"/>
    <w:bookmarkStart w:id="23" w:name="iv.-challenges-and-regulatory-frameworks"/>
    <w:p>
      <w:pPr>
        <w:pStyle w:val="Heading2"/>
      </w:pPr>
      <w:r>
        <w:t xml:space="preserve">IV. Challenges and Regulatory Frameworks</w:t>
      </w:r>
    </w:p>
    <w:p>
      <w:pPr>
        <w:pStyle w:val="FirstParagraph"/>
      </w:pPr>
      <w:r>
        <w:t xml:space="preserve">The implementation of engineering solutions in</w:t>
      </w:r>
      <w:r>
        <w:t xml:space="preserve"> </w:t>
      </w:r>
      <w:r>
        <w:rPr>
          <w:bCs/>
          <w:b/>
        </w:rPr>
        <w:t xml:space="preserve">Peru Lima</w:t>
      </w:r>
      <w:r>
        <w:t xml:space="preserve"> </w:t>
      </w:r>
      <w:r>
        <w:t xml:space="preserve">is not without obstacles. Regulatory bottlenecks often delay the installation of new infrastructure, particularly for renewable energy projects. Furthermore, the cost of technology importation remains high due to trade tariffs, affecting the feasibility of certain engineering proposals.</w:t>
      </w:r>
    </w:p>
    <w:p>
      <w:pPr>
        <w:pStyle w:val="BodyText"/>
      </w:pPr>
      <w:r>
        <w:t xml:space="preserve">The Peruvian government has recently introduced incentives for private investment in energy efficiency and renewable generation. However, navigating these regulations requires a deep understanding of both legal frameworks and technical specifications. This is where professional Electrical Engineers play a crucial advisory role, bridging the gap between policy intent and technical reality. They ensure that proposed projects comply with national standards while remaining economically viable.</w:t>
      </w:r>
    </w:p>
    <w:bookmarkEnd w:id="23"/>
    <w:bookmarkStart w:id="24" w:name="Xddc8629d28a0ddc7e631ef817e53bdb326b94b8"/>
    <w:p>
      <w:pPr>
        <w:pStyle w:val="Heading2"/>
      </w:pPr>
      <w:r>
        <w:t xml:space="preserve">V. Future Directions: Smart Cities and Digitalization</w:t>
      </w:r>
    </w:p>
    <w:p>
      <w:pPr>
        <w:pStyle w:val="FirstParagraph"/>
      </w:pPr>
      <w:r>
        <w:t xml:space="preserve">Looking ahead, the concept of the "Smart City" is gaining traction in</w:t>
      </w:r>
      <w:r>
        <w:t xml:space="preserve"> </w:t>
      </w:r>
      <w:r>
        <w:rPr>
          <w:bCs/>
          <w:b/>
        </w:rPr>
        <w:t xml:space="preserve">Peru Lima</w:t>
      </w:r>
      <w:r>
        <w:t xml:space="preserve">. This vision relies heavily on advanced data analytics and Internet of Things (IoT) applications managed by Electrical Engineers. Smart meters, for example, allow for real-time monitoring of energy consumption, enabling utilities to detect leaks or theft and bill customers more accurately. Additionally, smart traffic lights and public transportation systems powered by efficient electric motors contribute to reducing the carbon footprint of the city.</w:t>
      </w:r>
    </w:p>
    <w:p>
      <w:pPr>
        <w:pStyle w:val="BodyText"/>
      </w:pPr>
      <w:r>
        <w:t xml:space="preserve">The integration of electric vehicles (EVs) into</w:t>
      </w:r>
      <w:r>
        <w:t xml:space="preserve"> </w:t>
      </w:r>
      <w:r>
        <w:rPr>
          <w:bCs/>
          <w:b/>
        </w:rPr>
        <w:t xml:space="preserve">Peru Lima</w:t>
      </w:r>
      <w:r>
        <w:t xml:space="preserve">'s transport network presents another frontier for Electrical Engineers. Developing a robust charging infrastructure requires careful load forecasting and grid impact analysis. Engineers must determine where to place charging stations to minimize voltage drops and ensure that the existing distribution network can handle the additional demand without extensive upgrades.</w:t>
      </w:r>
    </w:p>
    <w:bookmarkEnd w:id="24"/>
    <w:bookmarkStart w:id="25" w:name="vi.-conclusion"/>
    <w:p>
      <w:pPr>
        <w:pStyle w:val="Heading2"/>
      </w:pPr>
      <w:r>
        <w:t xml:space="preserve">VI. Conclusion</w:t>
      </w:r>
    </w:p>
    <w:p>
      <w:pPr>
        <w:pStyle w:val="FirstParagraph"/>
      </w:pPr>
      <w:r>
        <w:t xml:space="preserve">The development of</w:t>
      </w:r>
      <w:r>
        <w:t xml:space="preserve"> </w:t>
      </w:r>
      <w:r>
        <w:rPr>
          <w:bCs/>
          <w:b/>
        </w:rPr>
        <w:t xml:space="preserve">Peru Lima</w:t>
      </w:r>
      <w:r>
        <w:t xml:space="preserve">'s infrastructure is inextricably linked to the advancement of electrical engineering practices. As this</w:t>
      </w:r>
      <w:r>
        <w:t xml:space="preserve"> </w:t>
      </w:r>
      <w:r>
        <w:rPr>
          <w:bCs/>
          <w:b/>
        </w:rPr>
        <w:t xml:space="preserve">Academic Journal Article</w:t>
      </w:r>
      <w:r>
        <w:t xml:space="preserve"> </w:t>
      </w:r>
      <w:r>
        <w:t xml:space="preserve">has demonstrated, the challenges facing the city—ranging from seismic resilience to renewable integration—require innovative, context-specific solutions. The Electrical Engineer serves as a key agent of change, translating technical possibilities into social benefits.</w:t>
      </w:r>
    </w:p>
    <w:p>
      <w:pPr>
        <w:pStyle w:val="BodyText"/>
      </w:pPr>
      <w:r>
        <w:t xml:space="preserve">To sustain this progress, there must be a continued commitment to education and professional development within Peru. Universities must collaborate with industry leaders to curricula that reflect the latest technological trends. Moreover, international cooperation can facilitate knowledge transfer and funding for pilot projects in</w:t>
      </w:r>
      <w:r>
        <w:t xml:space="preserve"> </w:t>
      </w:r>
      <w:r>
        <w:rPr>
          <w:bCs/>
          <w:b/>
        </w:rPr>
        <w:t xml:space="preserve">Peru Lima</w:t>
      </w:r>
      <w:r>
        <w:t xml:space="preserve">. Ultimately, by empowering Electrical Engineers with the tools and authority they need, Peru can ensure that its capital city remains a beacon of resilience, sustainability, and modern engineering excellence in Latin America.</w:t>
      </w:r>
    </w:p>
    <w:bookmarkEnd w:id="25"/>
    <w:bookmarkStart w:id="26" w:name="vii.-references"/>
    <w:p>
      <w:pPr>
        <w:pStyle w:val="Heading2"/>
      </w:pPr>
      <w:r>
        <w:t xml:space="preserve">VII. References</w:t>
      </w:r>
    </w:p>
    <w:p>
      <w:pPr>
        <w:pStyle w:val="FirstParagraph"/>
      </w:pPr>
      <w:r>
        <w:t xml:space="preserve">[1] Osinergmin. (2023). Annual Report on Energy Market Performance in Peru.</w:t>
      </w:r>
    </w:p>
    <w:p>
      <w:pPr>
        <w:pStyle w:val="BodyText"/>
      </w:pPr>
      <w:r>
        <w:t xml:space="preserve">[2] Ministry of Energy and Mines of Peru. (2024). National Electricity Plan 2045: Strategic Guidelines.</w:t>
      </w:r>
    </w:p>
    <w:p>
      <w:pPr>
        <w:pStyle w:val="BodyText"/>
      </w:pPr>
      <w:r>
        <w:t xml:space="preserve">[3] Garcia, M., &amp; Lopez, R. (2021). "Seismic Resilience of Electrical Substations in Lima." Journal of Structural Engineering Latin America, 15(3), 45-62.</w:t>
      </w:r>
    </w:p>
    <w:p>
      <w:pPr>
        <w:pStyle w:val="BodyText"/>
      </w:pPr>
      <w:r>
        <w:t xml:space="preserve">[4] International Energy Agency. (2023). Renewables Integration in Emerging Economies: A Case Study of Peru.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Electrical Engineering in the Urban Development of Lima, Peru</dc:title>
  <dc:creator/>
  <cp:keywords/>
  <dcterms:created xsi:type="dcterms:W3CDTF">2026-07-29T10:24:39Z</dcterms:created>
  <dcterms:modified xsi:type="dcterms:W3CDTF">2026-07-29T10:24:39Z</dcterms:modified>
</cp:coreProperties>
</file>

<file path=docProps/custom.xml><?xml version="1.0" encoding="utf-8"?>
<Properties xmlns="http://schemas.openxmlformats.org/officeDocument/2006/custom-properties" xmlns:vt="http://schemas.openxmlformats.org/officeDocument/2006/docPropsVTypes"/>
</file>