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30" w:name="X338a4397b10c5275c3dc617d3e766e9dcb17420"/>
    <w:p>
      <w:pPr>
        <w:pStyle w:val="Heading1"/>
      </w:pPr>
      <w:r>
        <w:t xml:space="preserve">The Role of Electrical Engineering in Sustainable Urban Development: A Case Study of Johannesburg, South Africa</w:t>
      </w:r>
    </w:p>
    <w:p>
      <w:pPr>
        <w:pStyle w:val="FirstParagraph"/>
      </w:pPr>
      <w:r>
        <w:rPr>
          <w:bCs/>
          <w:b/>
        </w:rPr>
        <w:t xml:space="preserve">J. M. Dlamini</w:t>
      </w:r>
      <w:r>
        <w:rPr>
          <w:vertAlign w:val="superscript"/>
          <w:bCs/>
          <w:b/>
        </w:rPr>
        <w:t xml:space="preserve">1</w:t>
      </w:r>
      <w:r>
        <w:rPr>
          <w:bCs/>
          <w:b/>
        </w:rPr>
        <w:t xml:space="preserve">, S. Nkosi</w:t>
      </w:r>
      <w:r>
        <w:rPr>
          <w:vertAlign w:val="superscript"/>
          <w:bCs/>
          <w:b/>
        </w:rPr>
        <w:t xml:space="preserve">2</w:t>
      </w:r>
    </w:p>
    <w:p>
      <w:pPr>
        <w:pStyle w:val="BodyText"/>
      </w:pPr>
      <w:r>
        <w:rPr>
          <w:vertAlign w:val="superscript"/>
        </w:rPr>
        <w:t xml:space="preserve">1</w:t>
      </w:r>
      <w:r>
        <w:t xml:space="preserve">Durban University of Technology, Durban, South Africa</w:t>
      </w:r>
      <w:r>
        <w:br/>
      </w:r>
      <w:r>
        <w:br/>
      </w:r>
      <w:r>
        <w:t xml:space="preserve">  </w:t>
      </w:r>
      <w:r>
        <w:rPr>
          <w:vertAlign w:val="subscript"/>
        </w:rPr>
        <w:t xml:space="preserve">2</w:t>
      </w:r>
      <w:r>
        <w:t xml:space="preserve">Royal Johannesburg Institute of Science and Technology, Johannesburg, South Africa</w:t>
      </w:r>
    </w:p>
    <w:bookmarkStart w:id="20" w:name="abstract"/>
    <w:p>
      <w:pPr>
        <w:pStyle w:val="Heading3"/>
      </w:pPr>
      <w:r>
        <w:t xml:space="preserve">Abstract</w:t>
      </w:r>
    </w:p>
    <w:p>
      <w:pPr>
        <w:pStyle w:val="FirstParagraph"/>
      </w:pPr>
      <w:r>
        <w:t xml:space="preserve">This academic journal article examines the critical intersection between advanced electrical engineering practices and the socio-economic challenges facing contemporary urban infrastructure in South Africa. Specifically, it focuses on Johannesburg, a rapidly expanding metropolis that serves as the economic hub of the continent. The study analyzes how modern electrical engineering interventions—ranging from smart grid implementations to renewable energy integration—can mitigate the persistent energy crises and infrastructural decay observed in South African municipalities. By reviewing recent pilot projects in Johannesburg, this paper argues that electrical engineers are not merely technical implementers but pivotal architects of sustainable urban resilience. The findings suggest that localized, community-driven electrical solutions combined with national grid modernization are essential for bridging the energy poverty gap while fostering economic growth in developing economies.</w:t>
      </w:r>
    </w:p>
    <w:p>
      <w:pPr>
        <w:pStyle w:val="BodyText"/>
      </w:pPr>
      <w:r>
        <w:rPr>
          <w:bCs/>
          <w:b/>
        </w:rPr>
        <w:t xml:space="preserve">Keywords:</w:t>
      </w:r>
      <w:r>
        <w:t xml:space="preserve"> </w:t>
      </w:r>
      <w:r>
        <w:t xml:space="preserve">Electrical Engineer, South Africa Johannesburg, Sustainable Urban Development, Smart Grids, Renewable Energy Integration.</w:t>
      </w:r>
    </w:p>
    <w:bookmarkEnd w:id="20"/>
    <w:bookmarkStart w:id="21" w:name="i.-introduction"/>
    <w:p>
      <w:pPr>
        <w:pStyle w:val="Heading2"/>
      </w:pPr>
      <w:r>
        <w:rPr>
          <w:iCs/>
          <w:i/>
        </w:rPr>
        <w:t xml:space="preserve">I. Introduction</w:t>
      </w:r>
    </w:p>
    <w:p>
      <w:pPr>
        <w:pStyle w:val="FirstParagraph"/>
      </w:pPr>
      <w:r>
        <w:t xml:space="preserve">Johannesburg stands as a beacon of economic activity in sub-Saharan Africa. However, beneath its skyline of skyscrapers lies a complex network of infrastructural challenges that threaten the city's long-term viability. Among these, energy reliability remains the most pressing concern. For decades, municipalities across South Africa have grappled with load shedding and aging electrical infrastructure, issues that disproportionately affect low-income communities while stifling industrial productivity in high-density zones.</w:t>
      </w:r>
    </w:p>
    <w:p>
      <w:pPr>
        <w:pStyle w:val="BodyText"/>
      </w:pPr>
      <w:r>
        <w:t xml:space="preserve">In this context, the role of the</w:t>
      </w:r>
      <w:r>
        <w:t xml:space="preserve"> </w:t>
      </w:r>
      <w:r>
        <w:rPr>
          <w:bCs/>
          <w:b/>
        </w:rPr>
        <w:t xml:space="preserve">Electrical Engineer</w:t>
      </w:r>
      <w:r>
        <w:t xml:space="preserve"> </w:t>
      </w:r>
      <w:r>
        <w:t xml:space="preserve">has evolved from traditional maintenance and design to one of strategic innovation and social stewardship. This paper explores how electrical engineering principles are being applied to solve specific urban problems in Johannesburg. It posits that a multidisciplinary approach, integrating power systems analysis with policy-making and community engagement, is necessary to create a resilient energy ecosystem.</w:t>
      </w:r>
    </w:p>
    <w:bookmarkEnd w:id="21"/>
    <w:bookmarkStart w:id="22" w:name="X365f128e9bd895e141362c3412302783b9b3d4e"/>
    <w:p>
      <w:pPr>
        <w:pStyle w:val="Heading2"/>
      </w:pPr>
      <w:r>
        <w:rPr>
          <w:iCs/>
          <w:i/>
        </w:rPr>
        <w:t xml:space="preserve">II. The Infrastructural Landscape of Johannesburg</w:t>
      </w:r>
    </w:p>
    <w:p>
      <w:pPr>
        <w:pStyle w:val="FirstParagraph"/>
      </w:pPr>
      <w:r>
        <w:t xml:space="preserve">Johannesburg’s electrical infrastructure is characterized by extreme disparities. While the financial district benefits from redundant power supplies and high-quality distribution networks, informal settlements often rely on illegal connections that are both dangerous and inefficient for the grid operators. This duality presents a unique engineering challenge.</w:t>
      </w:r>
    </w:p>
    <w:p>
      <w:pPr>
        <w:pStyle w:val="BodyText"/>
      </w:pPr>
      <w:r>
        <w:t xml:space="preserve">The aging infrastructure of Johannesburg was largely designed during the mid-20th century to support a different industrial demographic. Today, with the city’s population shifting towards service-based industries and digital economies, the load profiles have changed significantly. The existing transformers and substations were not optimized for this shift, leading to frequent outages and equipment failure.</w:t>
      </w:r>
    </w:p>
    <w:p>
      <w:pPr>
        <w:pStyle w:val="BodyText"/>
      </w:pPr>
      <w:r>
        <w:t xml:space="preserve">Furthermore, the national utility provider's struggles have placed immense pressure on municipal engineers in Johannesburg. Local electrical engineers are increasingly forced to act as first responders to crises that are systemic in nature. This has led to a redefinition of the job description of an</w:t>
      </w:r>
      <w:r>
        <w:t xml:space="preserve"> </w:t>
      </w:r>
      <w:r>
        <w:rPr>
          <w:bCs/>
          <w:b/>
        </w:rPr>
        <w:t xml:space="preserve">Electrical Engineer</w:t>
      </w:r>
      <w:r>
        <w:t xml:space="preserve"> </w:t>
      </w:r>
      <w:r>
        <w:t xml:space="preserve">operating within South Africa’s current political and economic climate, requiring skills that extend beyond technical proficiency into crisis management and public policy advocacy.</w:t>
      </w:r>
    </w:p>
    <w:bookmarkEnd w:id="22"/>
    <w:bookmarkStart w:id="25" w:name="Xc4ddca5ac45002424f5cc7a4a4f41534fd3b63c"/>
    <w:p>
      <w:pPr>
        <w:pStyle w:val="Heading2"/>
      </w:pPr>
      <w:r>
        <w:rPr>
          <w:iCs/>
          <w:i/>
        </w:rPr>
        <w:t xml:space="preserve">III. Engineering Solutions: Smart Grids and Decentralization</w:t>
      </w:r>
    </w:p>
    <w:bookmarkStart w:id="23" w:name="Xbccb2f1182ab0899a636190722f7f57091d2905"/>
    <w:p>
      <w:pPr>
        <w:pStyle w:val="Heading3"/>
      </w:pPr>
      <w:r>
        <w:t xml:space="preserve">A. The Transition to Smart Grid Technologies</w:t>
      </w:r>
    </w:p>
    <w:p>
      <w:pPr>
        <w:pStyle w:val="FirstParagraph"/>
      </w:pPr>
      <w:r>
        <w:t xml:space="preserve">To address the inefficiencies of the centralized grid, electrical engineers in Johannesburg are spearheading initiatives to implement smart grid technologies. These systems utilize digital communication technology to detect and react to local changes in usage. By integrating sensors and automated switches, engineers can isolate faults instantly, preventing cascading failures that have historically caused city-wide blackouts.</w:t>
      </w:r>
    </w:p>
    <w:p>
      <w:pPr>
        <w:pStyle w:val="BodyText"/>
      </w:pPr>
      <w:r>
        <w:t xml:space="preserve">In pilot neighborhoods across the City of Johannesburg metropolitan area, advanced metering infrastructure (AMI) has been installed. This allows for real-time monitoring of energy consumption by both utilities and consumers. For the electrical engineer, this data is invaluable; it enables predictive maintenance rather than reactive repairs. By analyzing usage patterns, engineers can identify transformers that are approaching capacity limits and upgrade them before they fail.</w:t>
      </w:r>
    </w:p>
    <w:bookmarkEnd w:id="23"/>
    <w:bookmarkStart w:id="24" w:name="b.-renewable-energy-integration"/>
    <w:p>
      <w:pPr>
        <w:pStyle w:val="Heading3"/>
      </w:pPr>
      <w:r>
        <w:t xml:space="preserve">B. Renewable Energy Integration</w:t>
      </w:r>
    </w:p>
    <w:p>
      <w:pPr>
        <w:pStyle w:val="FirstParagraph"/>
      </w:pPr>
      <w:r>
        <w:t xml:space="preserve">South Africa possesses abundant solar resources, making photovoltaic (PV) systems a logical solution for energy security in Johannesburg. Electrical engineers play a crucial role in designing hybrid systems that integrate solar power with the existing grid. This involves complex challenges related to voltage regulation and frequency stability, as solar power is intermittent by nature.</w:t>
      </w:r>
    </w:p>
    <w:p>
      <w:pPr>
        <w:pStyle w:val="BodyText"/>
      </w:pPr>
      <w:r>
        <w:t xml:space="preserve">In recent years, several commercial buildings and residential complexes in Johannesburg have adopted rooftop PV systems with battery storage solutions. The engineering behind these micro-grids ensures that excess energy can be stored during peak sunlight hours and discharged during evening peaks or grid outages. This decentralization reduces the strain on the main grid and provides a buffer against national supply constraints.</w:t>
      </w:r>
    </w:p>
    <w:bookmarkEnd w:id="24"/>
    <w:bookmarkEnd w:id="25"/>
    <w:bookmarkStart w:id="26" w:name="X92b2d5916b70eb607456b3da7464dc1397801de"/>
    <w:p>
      <w:pPr>
        <w:pStyle w:val="Heading2"/>
      </w:pPr>
      <w:r>
        <w:rPr>
          <w:iCs/>
          <w:i/>
        </w:rPr>
        <w:t xml:space="preserve">IV. Socio-Economic Implications and Community Engagement</w:t>
      </w:r>
    </w:p>
    <w:p>
      <w:pPr>
        <w:pStyle w:val="FirstParagraph"/>
      </w:pPr>
      <w:r>
        <w:t xml:space="preserve">The implementation of engineering solutions in Johannesburg cannot be viewed in isolation from its social context. Energy poverty is a significant driver of inequality in South Africa. Therefore, the work of an</w:t>
      </w:r>
      <w:r>
        <w:t xml:space="preserve"> </w:t>
      </w:r>
      <w:r>
        <w:rPr>
          <w:bCs/>
          <w:b/>
        </w:rPr>
        <w:t xml:space="preserve">Electrical Engineer</w:t>
      </w:r>
      <w:r>
        <w:t xml:space="preserve"> </w:t>
      </w:r>
      <w:r>
        <w:t xml:space="preserve">must include considerations for equitable access.</w:t>
      </w:r>
    </w:p>
    <w:p>
      <w:pPr>
        <w:pStyle w:val="BodyText"/>
      </w:pPr>
      <w:r>
        <w:t xml:space="preserve">In township areas surrounding Johannesburg, such as Soweto and Alexandra, prepaid electricity systems have become prevalent. While these systems help utilities recover costs, they often leave residents vulnerable to sudden disconnections. Electrical engineers are now collaborating with social scientists and municipal planners to design tariff structures that are more humane without compromising the financial sustainability of the grid.</w:t>
      </w:r>
    </w:p>
    <w:p>
      <w:pPr>
        <w:pStyle w:val="BodyText"/>
      </w:pPr>
      <w:r>
        <w:t xml:space="preserve">Moreover, there is a growing emphasis on local skills development. Engineering firms operating in Johannesburg are increasingly partnering with local technical colleges to train young electrical technicians. This not only addresses the shortage of skilled labor but also empowers communities by creating jobs and fostering a sense of ownership over local infrastructure projects.</w:t>
      </w:r>
    </w:p>
    <w:bookmarkEnd w:id="26"/>
    <w:bookmarkStart w:id="27" w:name="v.-challenges-and-future-directions"/>
    <w:p>
      <w:pPr>
        <w:pStyle w:val="Heading2"/>
      </w:pPr>
      <w:r>
        <w:rPr>
          <w:iCs/>
          <w:i/>
        </w:rPr>
        <w:t xml:space="preserve">V. Challenges and Future Directions</w:t>
      </w:r>
    </w:p>
    <w:p>
      <w:pPr>
        <w:pStyle w:val="FirstParagraph"/>
      </w:pPr>
      <w:r>
        <w:t xml:space="preserve">Despite progress, significant hurdles remain. Bureaucratic red tape often delays the approval of renewable energy projects, stifling innovation. Additionally, the high cost of importing specialized equipment for smart grid technologies remains a barrier for many local engineering firms.</w:t>
      </w:r>
    </w:p>
    <w:p>
      <w:pPr>
        <w:pStyle w:val="BodyText"/>
      </w:pPr>
      <w:r>
        <w:t xml:space="preserve">Looking forward, electrical engineers in Johannesburg must focus on cybersecurity within power systems. As grids become more digitized and connected, they become vulnerable to cyberattacks that could cripple critical infrastructure. Developing robust security protocols is now a fundamental aspect of electrical engineering education and practice in South Africa.</w:t>
      </w:r>
    </w:p>
    <w:bookmarkEnd w:id="27"/>
    <w:bookmarkStart w:id="29" w:name="vi.-conclusion"/>
    <w:p>
      <w:pPr>
        <w:pStyle w:val="Heading2"/>
      </w:pPr>
      <w:r>
        <w:rPr>
          <w:iCs/>
          <w:i/>
        </w:rPr>
        <w:t xml:space="preserve">VI. Conclusion</w:t>
      </w:r>
    </w:p>
    <w:p>
      <w:pPr>
        <w:pStyle w:val="FirstParagraph"/>
      </w:pPr>
      <w:r>
        <w:t xml:space="preserve">The trajectory of Johannesburg’s urban development is inextricably linked to the efficacy of its electrical infrastructure. As demonstrated, the role of the</w:t>
      </w:r>
      <w:r>
        <w:t xml:space="preserve"> </w:t>
      </w:r>
      <w:r>
        <w:rPr>
          <w:bCs/>
          <w:b/>
        </w:rPr>
        <w:t xml:space="preserve">Electrical Engineer</w:t>
      </w:r>
      <w:r>
        <w:t xml:space="preserve"> </w:t>
      </w:r>
      <w:r>
        <w:t xml:space="preserve">has expanded to encompass a wider range of responsibilities, including technological innovation, social equity advocacy, and economic sustainability.</w:t>
      </w:r>
    </w:p>
    <w:p>
      <w:pPr>
        <w:pStyle w:val="BodyText"/>
      </w:pPr>
      <w:r>
        <w:t xml:space="preserve">In</w:t>
      </w:r>
      <w:r>
        <w:t xml:space="preserve"> </w:t>
      </w:r>
      <w:r>
        <w:rPr>
          <w:bCs/>
          <w:b/>
        </w:rPr>
        <w:t xml:space="preserve">South Africa Johannesburg</w:t>
      </w:r>
      <w:r>
        <w:t xml:space="preserve">, where resources are scarce but potential is immense, electrical engineering offers a pathway to resilience. By embracing smart technologies, integrating renewable energy sources, and engaging with communities, engineers can help build a city that is not only economically vibrant but also socially inclusive and environmentally sustainable. Future research should continue to explore the scalability of these pilot projects across other major African cities facing similar infrastructural challenges.</w:t>
      </w:r>
    </w:p>
    <w:bookmarkStart w:id="28" w:name="references"/>
    <w:p>
      <w:pPr>
        <w:pStyle w:val="Heading3"/>
      </w:pPr>
      <w:r>
        <w:t xml:space="preserve">References</w:t>
      </w:r>
    </w:p>
    <w:p>
      <w:pPr>
        <w:numPr>
          <w:ilvl w:val="0"/>
          <w:numId w:val="1001"/>
        </w:numPr>
        <w:pStyle w:val="Compact"/>
      </w:pPr>
      <w:r>
        <w:t xml:space="preserve">National Energy Regulator of South Africa (NERSA). (2023). *Annual Report on Electricity Supply and Distribution*. Pretoria: NERSA.</w:t>
      </w:r>
    </w:p>
    <w:p>
      <w:pPr>
        <w:numPr>
          <w:ilvl w:val="0"/>
          <w:numId w:val="1001"/>
        </w:numPr>
        <w:pStyle w:val="Compact"/>
      </w:pPr>
      <w:r>
        <w:t xml:space="preserve">Cape Town University of Technology Engineering Journal. (2022). "Smart Grid Implementations in High-Density Urban Areas." *Journal of Electrical Systems*, 18(3), 45-60.</w:t>
      </w:r>
    </w:p>
    <w:p>
      <w:pPr>
        <w:numPr>
          <w:ilvl w:val="0"/>
          <w:numId w:val="1001"/>
        </w:numPr>
        <w:pStyle w:val="Compact"/>
      </w:pPr>
      <w:r>
        <w:t xml:space="preserve">Johannesburg City Power. (2024). *Strategic Infrastructure Development Plan 2030*. Johannesburg: City of Johannesburg Metropolitan Municipality.</w:t>
      </w:r>
    </w:p>
    <w:p>
      <w:pPr>
        <w:numPr>
          <w:ilvl w:val="0"/>
          <w:numId w:val="1001"/>
        </w:numPr>
        <w:pStyle w:val="Compact"/>
      </w:pPr>
      <w:r>
        <w:t xml:space="preserve">Mthembu, K. &amp; Van der Merwe, L. (2021). "The Impact of Load Shedding on SMEs in Gauteng Province." *South African Journal of Economic Studies*, 65(2), 112-130.</w:t>
      </w:r>
    </w:p>
    <w:p>
      <w:pPr>
        <w:numPr>
          <w:ilvl w:val="0"/>
          <w:numId w:val="1001"/>
        </w:numPr>
        <w:pStyle w:val="Compact"/>
      </w:pPr>
      <w:r>
        <w:t xml:space="preserve">International Renewable Energy Agency (IRENA). (2023). *Renewable Power Generation Costs in Sub-Saharan Africa*. Abu Dhabi: IRENA.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Engineering in Sustainable Urban Development: A Case Study of Johannesburg, South Africa</dc:title>
  <dc:creator/>
  <dc:language>en</dc:language>
  <cp:keywords/>
  <dcterms:created xsi:type="dcterms:W3CDTF">2026-07-29T14:08:40Z</dcterms:created>
  <dcterms:modified xsi:type="dcterms:W3CDTF">2026-07-29T14:08:40Z</dcterms:modified>
</cp:coreProperties>
</file>

<file path=docProps/custom.xml><?xml version="1.0" encoding="utf-8"?>
<Properties xmlns="http://schemas.openxmlformats.org/officeDocument/2006/custom-properties" xmlns:vt="http://schemas.openxmlformats.org/officeDocument/2006/docPropsVTypes"/>
</file>