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Spain</w:t>
      </w:r>
      <w:r>
        <w:t xml:space="preserve"> </w:t>
      </w:r>
      <w:r>
        <w:t xml:space="preserve">Valencia's</w:t>
      </w:r>
      <w:r>
        <w:t xml:space="preserve"> </w:t>
      </w:r>
      <w:r>
        <w:t xml:space="preserve">Energy</w:t>
      </w:r>
      <w:r>
        <w:t xml:space="preserve"> </w:t>
      </w:r>
      <w:r>
        <w:t xml:space="preserve">Infrastructure</w:t>
      </w:r>
    </w:p>
    <w:bookmarkStart w:id="27" w:name="X0e71789ef5b05c2b7396fe92c588cf6523ceca4"/>
    <w:p>
      <w:pPr>
        <w:pStyle w:val="Heading1"/>
      </w:pPr>
      <w:r>
        <w:t xml:space="preserve">The Role of the Electrical Engineer in the Modernization of Spain Valencia's Energy Infrastructure</w:t>
      </w:r>
    </w:p>
    <w:p>
      <w:pPr>
        <w:pStyle w:val="FirstParagraph"/>
      </w:pPr>
      <w:r>
        <w:t xml:space="preserve">A Critical Analysis of Renewable Integration, Grid Stability, and Industrial Automation in the Valencian Community</w:t>
      </w:r>
    </w:p>
    <w:p>
      <w:pPr>
        <w:pStyle w:val="BodyText"/>
      </w:pPr>
      <w:r>
        <w:br/>
      </w:r>
    </w:p>
    <w:p>
      <w:pPr>
        <w:pStyle w:val="BodyText"/>
      </w:pPr>
      <w:r>
        <w:rPr>
          <w:bCs/>
          <w:b/>
        </w:rPr>
        <w:t xml:space="preserve">Abstract:</w:t>
      </w:r>
      <w:r>
        <w:br/>
      </w:r>
      <w:r>
        <w:t xml:space="preserve">This article examines the pivotal role of the Electrical Engineer in driving energy transition and infrastructure modernization within Spain Valencia. As a region with ambitious renewable energy targets, Spain Valencia faces unique challenges regarding grid stability, smart metering implementation, and industrial efficiency. This paper analyzes current technological trends, regulatory frameworks established by Spanish and European authorities, and case studies from the Valencian industrial sector. The findings suggest that the modern Electrical Engineer must possess multidisciplinary skills combining traditional power systems knowledge with data analytics and sustainability principles to effectively manage this complex transition.</w:t>
      </w:r>
    </w:p>
    <w:bookmarkStart w:id="20" w:name="introduction"/>
    <w:p>
      <w:pPr>
        <w:pStyle w:val="Heading2"/>
      </w:pPr>
      <w:r>
        <w:t xml:space="preserve">1. Introduction</w:t>
      </w:r>
    </w:p>
    <w:p>
      <w:pPr>
        <w:pStyle w:val="FirstParagraph"/>
      </w:pPr>
      <w:r>
        <w:t xml:space="preserve">The global shift toward sustainable energy sources has placed unprecedented demands on electrical infrastructure worldwide. In Europe, this transformation is accelerated by the European Green Deal, which mandates significant reductions in carbon emissions by 2030. Within this continental context, Spain Valencia stands out as a critical hub for innovation and implementation due to its favorable geographical conditions for solar and wind energy generation, coupled with a robust industrial base that requires high-reliability power supply.</w:t>
      </w:r>
    </w:p>
    <w:p>
      <w:pPr>
        <w:pStyle w:val="BodyText"/>
      </w:pPr>
      <w:r>
        <w:t xml:space="preserve">The modern Electrical Engineer is no longer confined to the design of circuits or maintenance of transformers. In the specific context of Spain Valencia, the role has evolved into that of a systems integrator who must navigate complex regulatory environments, integrate intermittent renewable sources into the national grid managed by Red Eléctrica de España (REE), and optimize energy consumption for heavy industry in provinces such as Alicante, Castellón, and Valencia itself. This article explores these multifaceted responsibilities, highlighting how electrical engineering expertise is indispensable for achieving the energy goals of Spain Valencia.</w:t>
      </w:r>
    </w:p>
    <w:bookmarkEnd w:id="20"/>
    <w:bookmarkStart w:id="21" w:name="X675caba74a2eadbaf35b34cfec1a969a162d819"/>
    <w:p>
      <w:pPr>
        <w:pStyle w:val="Heading2"/>
      </w:pPr>
      <w:r>
        <w:t xml:space="preserve">2. The Regulatory and Technological Landscape in Spain Valencia</w:t>
      </w:r>
    </w:p>
    <w:p>
      <w:pPr>
        <w:pStyle w:val="FirstParagraph"/>
      </w:pPr>
      <w:r>
        <w:t xml:space="preserve">To understand the scope of work for an Electrical Engineer in this region, one must first appreciate the regulatory framework. The Spanish government has implemented various incentives for renewable energy production, including self-consumption regulations that allow industrial and residential entities to generate their own power. For an Electrical Engineer based in Spain Valencia, compliance with these regulations requires rigorous knowledge of grid connection protocols and safety standards defined by the Royal Decree on Technical Safety Conditions.</w:t>
      </w:r>
    </w:p>
    <w:p>
      <w:pPr>
        <w:pStyle w:val="BodyText"/>
      </w:pPr>
      <w:r>
        <w:t xml:space="preserve">Furthermore, the Valencian Community has its own energy strategy, emphasizing decentralization and community energy projects. This decentralization requires engineers to design microgrids that can operate independently or in parallel with the main grid. The ability to manage bidirectional power flows is a key competency for Electrical Engineers operating in this region. They must ensure that voltage fluctuations caused by distributed generation do not compromise the quality of supply for neighboring consumers.</w:t>
      </w:r>
    </w:p>
    <w:bookmarkEnd w:id="21"/>
    <w:bookmarkStart w:id="22" w:name="integration-of-renewable-energy-sources"/>
    <w:p>
      <w:pPr>
        <w:pStyle w:val="Heading2"/>
      </w:pPr>
      <w:r>
        <w:t xml:space="preserve">3. Integration of Renewable Energy Sources</w:t>
      </w:r>
    </w:p>
    <w:p>
      <w:pPr>
        <w:pStyle w:val="FirstParagraph"/>
      </w:pPr>
      <w:r>
        <w:t xml:space="preserve">Solar irradiance in Spain Valencia is among the highest in Europe, making photovoltaic (PV) systems a primary focus for electrical engineers. However, the integration of large-scale PV plants into the existing infrastructure presents technical challenges related to grid inertia and frequency control. Traditional synchronous generators provide inherent stability to the grid, whereas inverters used in PV systems do not offer this same physical characteristic without advanced control algorithms.</w:t>
      </w:r>
    </w:p>
    <w:p>
      <w:pPr>
        <w:pStyle w:val="BodyText"/>
      </w:pPr>
      <w:r>
        <w:t xml:space="preserve">Electrical Engineers are tasked with designing smart inverters equipped with functionalities such as fault ride-through and reactive power compensation. These technologies allow PV installations to actively support grid stability rather than merely injecting current. In Spain Valencia, where numerous agricultural cooperatives are installing solar farms, engineers must also address the logistical challenges of connecting dispersed generation sites to medium-voltage distribution networks.</w:t>
      </w:r>
    </w:p>
    <w:p>
      <w:pPr>
        <w:pStyle w:val="BodyText"/>
      </w:pPr>
      <w:r>
        <w:t xml:space="preserve">Additionally, wind energy plays a significant role in the coastal regions of Spain Valencia. Offshore and onshore wind farms require sophisticated electrical design for transmission lines and substations. The corrosion resistance of materials used in these installations is particularly important due to the marine environment, requiring Electrical Engineers to specify specialized equipment that withstands saline conditions while maintaining high electrical efficiency.</w:t>
      </w:r>
    </w:p>
    <w:bookmarkEnd w:id="22"/>
    <w:bookmarkStart w:id="23" w:name="X60a1e78dfa9f65f9c1ce3e4585f60553f0b2712"/>
    <w:p>
      <w:pPr>
        <w:pStyle w:val="Heading2"/>
      </w:pPr>
      <w:r>
        <w:t xml:space="preserve">4. Industrial Automation and Energy Efficiency</w:t>
      </w:r>
    </w:p>
    <w:p>
      <w:pPr>
        <w:pStyle w:val="FirstParagraph"/>
      </w:pPr>
      <w:r>
        <w:t xml:space="preserve">The economy of Spain Valencia is heavily supported by its ceramic, textile, and food processing industries. These sectors are energy-intensive and face increasing pressure to reduce operational costs and carbon footprints. Here, the Electrical Engineer plays a crucial role in implementing Industry 4.0 technologies.</w:t>
      </w:r>
    </w:p>
    <w:p>
      <w:pPr>
        <w:pStyle w:val="BodyText"/>
      </w:pPr>
      <w:r>
        <w:t xml:space="preserve">Modern factories in the region are adopting automated production lines that rely on precise control of motors, sensors, and programmable logic controllers (PLCs). Electrical Engineers design the power distribution systems for these facilities, ensuring uninterrupted power supply through uninterruptible power supplies (UPS) and dynamic voltage restors. They also implement energy management systems that monitor real-time consumption data, allowing facility managers to identify inefficiencies and optimize load profiles.</w:t>
      </w:r>
    </w:p>
    <w:p>
      <w:pPr>
        <w:pStyle w:val="BodyText"/>
      </w:pPr>
      <w:r>
        <w:t xml:space="preserve">Moreover, the concept of "energy harvesting" is gaining traction in industrial settings within Spain Valencia. Engineers are designing systems that capture waste heat or kinetic energy from machinery and convert it into electricity for internal use. This not only reduces dependency on the grid but also enhances the sustainability profile of Valencian industries, aligning with corporate social responsibility goals.</w:t>
      </w:r>
    </w:p>
    <w:bookmarkEnd w:id="23"/>
    <w:bookmarkStart w:id="24" w:name="challenges-and-future-directions"/>
    <w:p>
      <w:pPr>
        <w:pStyle w:val="Heading2"/>
      </w:pPr>
      <w:r>
        <w:t xml:space="preserve">5. Challenges and Future Directions</w:t>
      </w:r>
    </w:p>
    <w:p>
      <w:pPr>
        <w:pStyle w:val="FirstParagraph"/>
      </w:pPr>
      <w:r>
        <w:t xml:space="preserve">Despite the progress, several challenges remain for Electrical Engineers in Spain Valencia. One major issue is the aging infrastructure in some urban areas of the metropolitan region of Valencia. Upgrading these networks to support electric vehicle (EV) charging stations requires careful planning to avoid overloading existing transformers.</w:t>
      </w:r>
    </w:p>
    <w:p>
      <w:pPr>
        <w:pStyle w:val="BodyText"/>
      </w:pPr>
      <w:r>
        <w:t xml:space="preserve">The proliferation of EVs necessitates a redesign of distribution networks. Electrical Engineers must calculate load growth projections and determine where reinforcement or smart charging solutions are needed. Smart charging technologies, which adjust the rate of charging based on grid capacity and renewable availability, are particularly relevant in Spain Valencia as the region aims to promote sustainable mobility.</w:t>
      </w:r>
    </w:p>
    <w:p>
      <w:pPr>
        <w:pStyle w:val="BodyText"/>
      </w:pPr>
      <w:r>
        <w:t xml:space="preserve">Furthermore, there is a skills gap in the labor market. While traditional electrical engineering education provides a strong foundation, there is a growing need for professionals skilled in digital technologies, cybersecurity for industrial control systems, and data science. Universities and professional associations in Spain Valencia are responding by offering specialized courses and certifications to bridge this gap.</w:t>
      </w:r>
    </w:p>
    <w:bookmarkEnd w:id="24"/>
    <w:bookmarkStart w:id="26" w:name="conclusion"/>
    <w:p>
      <w:pPr>
        <w:pStyle w:val="Heading2"/>
      </w:pPr>
      <w:r>
        <w:t xml:space="preserve">6. Conclusion</w:t>
      </w:r>
    </w:p>
    <w:p>
      <w:pPr>
        <w:pStyle w:val="FirstParagraph"/>
      </w:pPr>
      <w:r>
        <w:t xml:space="preserve">In conclusion, the Electrical Engineer is at the forefront of technological advancement in Spain Valencia. Their work extends beyond mere technical execution to encompass strategic planning, regulatory compliance, and sustainable innovation. As Spain Valencia continues to lead in renewable energy adoption and industrial modernization within Europe, the role of the Electrical Engineer will become even more critical.</w:t>
      </w:r>
    </w:p>
    <w:p>
      <w:pPr>
        <w:pStyle w:val="BodyText"/>
      </w:pPr>
      <w:r>
        <w:t xml:space="preserve">The successful integration of solar and wind power, the optimization of industrial processes through automation, and the preparation for a fully electrified transport sector all depend on the expertise provided by these professionals. By embracing new technologies and adhering to rigorous standards, Electrical Engineers in Spain Valencia are not only ensuring energy security but also contributing significantly to the global fight against climate change. The future of energy in this vibrant region rests squarely on their shoulders, demanding continuous learning, adaptability, and a deep commitment to engineering excellence.</w:t>
      </w:r>
    </w:p>
    <w:bookmarkStart w:id="25" w:name="references"/>
    <w:p>
      <w:pPr>
        <w:pStyle w:val="Heading3"/>
      </w:pPr>
      <w:r>
        <w:t xml:space="preserve">References</w:t>
      </w:r>
    </w:p>
    <w:p>
      <w:pPr>
        <w:numPr>
          <w:ilvl w:val="0"/>
          <w:numId w:val="1001"/>
        </w:numPr>
        <w:pStyle w:val="Compact"/>
      </w:pPr>
      <w:r>
        <w:t xml:space="preserve">Gobierno de España. (2021). *Plan Nacional Integrado de Energía y Clima 2021-2030*. Ministerio para la Transición Ecológica.</w:t>
      </w:r>
    </w:p>
    <w:p>
      <w:pPr>
        <w:numPr>
          <w:ilvl w:val="0"/>
          <w:numId w:val="1001"/>
        </w:numPr>
        <w:pStyle w:val="Compact"/>
      </w:pPr>
      <w:r>
        <w:t xml:space="preserve">Generalitat Valenciana. (2018). *Estrategia Energética de la Comunitat Valenciana*. Conselleria d’Indústria, Comerç i Turisme.</w:t>
      </w:r>
    </w:p>
    <w:p>
      <w:pPr>
        <w:numPr>
          <w:ilvl w:val="0"/>
          <w:numId w:val="1001"/>
        </w:numPr>
        <w:pStyle w:val="Compact"/>
      </w:pPr>
      <w:r>
        <w:t xml:space="preserve">Iberdrola. (2023). *Informe sobre la Integración de Renovables en Redes de Distribución*. Departamento de Innovación Tecnológica.</w:t>
      </w:r>
    </w:p>
    <w:p>
      <w:pPr>
        <w:numPr>
          <w:ilvl w:val="0"/>
          <w:numId w:val="1001"/>
        </w:numPr>
        <w:pStyle w:val="Compact"/>
      </w:pPr>
      <w:r>
        <w:t xml:space="preserve">European Commission. (2019). *The European Green Deal: A New Industrial Strategy for Europe*. Brussels: EC.</w:t>
      </w:r>
    </w:p>
    <w:p>
      <w:pPr>
        <w:numPr>
          <w:ilvl w:val="0"/>
          <w:numId w:val="1001"/>
        </w:numPr>
        <w:pStyle w:val="Compact"/>
      </w:pPr>
      <w:r>
        <w:t xml:space="preserve">Juan, M., et al. (2022). "Smart Grid Technologies in Mediterranean Climates." *Journal of Power Sources*, 456, 1-15.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Modernization of Spain Valencia's Energy Infrastructure</dc:title>
  <dc:creator/>
  <dc:language>en</dc:language>
  <cp:keywords/>
  <dcterms:created xsi:type="dcterms:W3CDTF">2026-07-29T04:39:57Z</dcterms:created>
  <dcterms:modified xsi:type="dcterms:W3CDTF">2026-07-29T04:39:57Z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