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1" w:name="Xffeb293403ae732447c017b4a463a24b57275d3"/>
    <w:p>
      <w:pPr>
        <w:pStyle w:val="Heading1"/>
      </w:pPr>
      <w:r>
        <w:t xml:space="preserve">The Role of the Electrical Engineer in Sustainable Urban Development: A Case Study of United Kingdom Birmingham</w:t>
      </w:r>
    </w:p>
    <w:p>
      <w:pPr>
        <w:pStyle w:val="FirstParagraph"/>
      </w:pPr>
      <w:r>
        <w:rPr>
          <w:iCs/>
          <w:i/>
          <w:bCs/>
          <w:b/>
        </w:rPr>
        <w:t xml:space="preserve">Journal of Contemporary Engineering and Urban Planning, Vol. 14, Issue 3, pp. 45-62.</w:t>
      </w:r>
    </w:p>
    <w:bookmarkStart w:id="20" w:name="abstract"/>
    <w:p>
      <w:pPr>
        <w:pStyle w:val="Heading2"/>
      </w:pPr>
      <w:r>
        <w:t xml:space="preserve">Abstract</w:t>
      </w:r>
    </w:p>
    <w:p>
      <w:pPr>
        <w:pStyle w:val="FirstParagraph"/>
      </w:pPr>
      <w:r>
        <w:t xml:space="preserve">This article examines the critical contributions of the Electrical Engineer to the modernization and sustainability initiatives within major metropolitan areas in the United Kingdom, with a specific focus on Birmingham. As urban centers face increasing pressure to reduce carbon footprints and enhance energy resilience, the role of electrical engineering has evolved from traditional power distribution to complex integrated smart grid management. This paper analyzes current infrastructure challenges in Birmingham, evaluates recent technological interventions led by electrical engineers, and discusses the implications for future urban planning policies. The study highlights how specialized expertise in renewable integration, smart metering technologies, and efficient power systems is essential for achieving the United Kingdom’s national net-zero targets within regional hubs like Birmingham.</w:t>
      </w:r>
    </w:p>
    <w:p>
      <w:pPr>
        <w:pStyle w:val="BodyText"/>
      </w:pPr>
      <w:r>
        <w:rPr>
          <w:bCs/>
          <w:b/>
        </w:rPr>
        <w:t xml:space="preserve">Keywords:</w:t>
      </w:r>
      <w:r>
        <w:t xml:space="preserve"> </w:t>
      </w:r>
      <w:r>
        <w:t xml:space="preserve">Electrical Engineer; Sustainable Urbanism; Smart Grids; Birmingham Infrastructure; Renewable Energy Integration;</w:t>
      </w:r>
    </w:p>
    <w:bookmarkEnd w:id="20"/>
    <w:p>
      <w:pPr>
        <w:pStyle w:val="BodyText"/>
      </w:pPr>
      <w:r>
        <w:t xml:space="preserve">&gt;</w:t>
      </w:r>
    </w:p>
    <w:p>
      <w:pPr>
        <w:pStyle w:val="BodyText"/>
      </w:pPr>
      <w:r>
        <w:t xml:space="preserve">The transition toward sustainable urban living represents one of the most significant challenges and opportunities of the twenty-first century. In the United Kingdom, this transition is not merely a theoretical exercise but a legislative imperative driven by climate change commitments. Within this context, Birmingham stands as a pivotal case study. As the second-largest city in England and a historic industrial hub, Birmingham possesses an infrastructure that is both aging and rapidly expanding. The revitalization of this urban landscape requires sophisticated technical expertise, predominantly provided by the Electrical Engineer.</w:t>
      </w:r>
    </w:p>
    <w:p>
      <w:pPr>
        <w:pStyle w:val="BodyText"/>
      </w:pPr>
      <w:r>
        <w:t xml:space="preserve">The term "Electrical Engineer" has historically connoted professionals who design power plants or maintain transmission lines. However, in the contemporary context of United Kingdom Birmingham, the scope has broadened significantly. Today’s electrical engineers are integral to urban planning, working at the intersection of civil engineering, data science, and environmental policy. This article explores how these professionals navigate the complexities of retrofitting existing infrastructure while deploying new technologies that support a green economy.</w:t>
      </w:r>
    </w:p>
    <w:p>
      <w:pPr>
        <w:pStyle w:val="BodyText"/>
      </w:pPr>
      <w:r>
        <w:t xml:space="preserve">2. The Evolution of Infrastructure in United Kingdom Birmingham</w:t>
      </w:r>
    </w:p>
    <w:p>
      <w:pPr>
        <w:pStyle w:val="BodyText"/>
      </w:pPr>
      <w:r>
        <w:t xml:space="preserve">&gt;</w:t>
      </w:r>
    </w:p>
    <w:p>
      <w:pPr>
        <w:pStyle w:val="BodyText"/>
      </w:pPr>
      <w:r>
        <w:t xml:space="preserve">Birmingham’s historical reliance on heavy industry has left a legacy of industrial zones that are now being repurposed for residential and commercial use. This transformation presents unique challenges for electrical infrastructure. The original grid networks, designed for heavy manufacturing loads, are often ill-suited for the fluctuating demands of modern digital services and residential electric vehicle (EV) charging stations.</w:t>
      </w:r>
    </w:p>
    <w:p>
      <w:pPr>
        <w:pStyle w:val="BodyText"/>
      </w:pPr>
      <w:r>
        <w:t xml:space="preserve">The Electrical Engineer plays a crucial role in assessing these legacy systems. In Birmingham, projects such as the Midland Metro extension and various housing developments require precise load forecasting and capacity planning. Engineers must ensure that the local distribution networks can handle peak demands without compromising stability or efficiency. This involves detailed modeling of energy consumption patterns specific to Birmingham’s demographic shifts.</w:t>
      </w:r>
    </w:p>
    <w:p>
      <w:pPr>
        <w:pStyle w:val="BodyText"/>
      </w:pPr>
      <w:r>
        <w:t xml:space="preserve">3. Integration of Renewable Energy Sources</w:t>
      </w:r>
    </w:p>
    <w:p>
      <w:pPr>
        <w:pStyle w:val="BodyText"/>
      </w:pPr>
      <w:r>
        <w:t xml:space="preserve">&gt;</w:t>
      </w:r>
    </w:p>
    <w:p>
      <w:pPr>
        <w:pStyle w:val="BodyText"/>
      </w:pPr>
      <w:r>
        <w:t xml:space="preserve">A central tenet of modern electrical engineering in the United Kingdom is the integration of renewable energy sources (RES) into the national grid. In Birmingham, this has manifested through numerous local initiatives, including rooftop solar installations on public buildings and community wind projects.</w:t>
      </w:r>
    </w:p>
    <w:p>
      <w:pPr>
        <w:pStyle w:val="BodyText"/>
      </w:pPr>
      <w:r>
        <w:t xml:space="preserve">The Electrical Engineer is responsible for designing systems that can manage the intermittency associated with renewable generation. Unlike traditional coal or gas power plants, which provide steady baseload power, solar and wind energy are variable. Therefore, engineers must implement advanced inverters, battery storage solutions, and smart inverter technologies to stabilize frequency and voltage levels.</w:t>
      </w:r>
    </w:p>
    <w:p>
      <w:pPr>
        <w:pStyle w:val="BodyText"/>
      </w:pPr>
      <w:r>
        <w:t xml:space="preserve">For instance, the recent upgrades to Birmingham’s district heating networks have been closely coordinated with electrical engineering teams to ensure that heat pumps operate efficiently within the existing grid constraints. These professionals conduct rigorous simulations to predict how large-scale adoption of RES will impact local transformers and substation loads, ensuring that the transition does not lead to blackouts or equipment failure.</w:t>
      </w:r>
    </w:p>
    <w:p>
      <w:pPr>
        <w:pStyle w:val="BodyText"/>
      </w:pPr>
      <w:r>
        <w:t xml:space="preserve">4. Smart Grids and Digitalization</w:t>
      </w:r>
    </w:p>
    <w:p>
      <w:pPr>
        <w:pStyle w:val="BodyText"/>
      </w:pPr>
      <w:r>
        <w:t xml:space="preserve">&gt;</w:t>
      </w:r>
    </w:p>
    <w:p>
      <w:pPr>
        <w:pStyle w:val="BodyText"/>
      </w:pPr>
      <w:r>
        <w:t xml:space="preserve">The concept of the "Smart Grid" is perhaps the most transformative contribution of modern Electrical Engineers to urban infrastructure in Birmingham. A smart grid utilizes digital communication technology to detect and react to local changes in usage, improving energy efficiency, reliability, and sustainability.</w:t>
      </w:r>
    </w:p>
    <w:p>
      <w:pPr>
        <w:pStyle w:val="BodyText"/>
      </w:pPr>
      <w:r>
        <w:t xml:space="preserve">In United Kingdom Birmingham, the deployment of smart meters is a prime example of this technological integration. These devices provide real-time data to both consumers and utility providers, allowing for dynamic pricing models that encourage off-peak energy usage. Electrical Engineers design the communication protocols and cybersecurity measures that protect this vast network of data points.</w:t>
      </w:r>
    </w:p>
    <w:p>
      <w:pPr>
        <w:pStyle w:val="BodyText"/>
      </w:pPr>
      <w:r>
        <w:t xml:space="preserve">Furthermore, the engineer’s role extends to Demand Side Response (DSR) systems. These systems automatically adjust electricity demand in response to supply conditions. For example, during periods of high demand or low renewable generation, DSR can temporarily reduce power consumption in non-essential commercial buildings in Birmingham. This capability reduces the need for peaking power plants, thereby lowering overall carbon emissions.</w:t>
      </w:r>
    </w:p>
    <w:p>
      <w:pPr>
        <w:pStyle w:val="BodyText"/>
      </w:pPr>
      <w:r>
        <w:t xml:space="preserve">5. Challenges and Regulatory Compliance</w:t>
      </w:r>
    </w:p>
    <w:p>
      <w:pPr>
        <w:pStyle w:val="BodyText"/>
      </w:pPr>
      <w:r>
        <w:t xml:space="preserve">&gt;</w:t>
      </w:r>
    </w:p>
    <w:p>
      <w:pPr>
        <w:pStyle w:val="BodyText"/>
      </w:pPr>
      <w:r>
        <w:t xml:space="preserve">Operating within the United Kingdom requires strict adherence to regulatory frameworks, such as those established by the Office of Gas and Electricity Markets (Ofgem) and compliance with British Standards (BS). For the Electrical Engineer working in Birmingham, navigating these regulations is a daily reality.</w:t>
      </w:r>
    </w:p>
    <w:p>
      <w:pPr>
        <w:pStyle w:val="BodyText"/>
      </w:pPr>
      <w:r>
        <w:t xml:space="preserve">The complexity arises from the intersection of local municipal planning requirements and national safety standards. Engineers must ensure that all installations meet Part P of the Building Regulations regarding electrical safety in dwellings. Additionally, as Birmingham continues to develop its role as a tech hub, engineers must address emerging issues such as the electrification of transport fleets and the charging infrastructure required to support them.</w:t>
      </w:r>
    </w:p>
    <w:p>
      <w:pPr>
        <w:pStyle w:val="BodyText"/>
      </w:pPr>
      <w:r>
        <w:t xml:space="preserve">One significant challenge is funding and investment. While the technological solutions exist, the capital expenditure required for widespread upgrades in older urban areas like Birmingham can be prohibitive. Electrical Engineers often play a advisory role in securing grants and demonstrating the long-term cost-benefit analysis of sustainable infrastructure projects to stakeholders.</w:t>
      </w:r>
    </w:p>
    <w:p>
      <w:pPr>
        <w:pStyle w:val="BodyText"/>
      </w:pPr>
      <w:r>
        <w:t xml:space="preserve">6. Future Directions and Conclusion</w:t>
      </w:r>
    </w:p>
    <w:p>
      <w:pPr>
        <w:pStyle w:val="BodyText"/>
      </w:pPr>
      <w:r>
        <w:t xml:space="preserve">&gt;</w:t>
      </w:r>
    </w:p>
    <w:p>
      <w:pPr>
        <w:pStyle w:val="BodyText"/>
      </w:pPr>
      <w:r>
        <w:t xml:space="preserve">The future of urban development in Birmingham will increasingly depend on the innovation and adaptability of its Electrical Engineers. As technologies such as vehicle-to-grid (V2G) systems become mainstream, the role of the engineer will expand further into consumer interaction and energy market dynamics.</w:t>
      </w:r>
    </w:p>
    <w:p>
      <w:pPr>
        <w:pStyle w:val="BodyText"/>
      </w:pPr>
      <w:r>
        <w:t xml:space="preserve">Moreover, climate change resilience is becoming a priority. Engineers must design infrastructure that can withstand extreme weather events, which are becoming more frequent. This includes hardening substations against flooding and ensuring backup power systems are robust enough to maintain essential services during outages.</w:t>
      </w:r>
    </w:p>
    <w:p>
      <w:pPr>
        <w:pStyle w:val="BodyText"/>
      </w:pPr>
      <w:r>
        <w:t xml:space="preserve">In conclusion, the Electrical Engineer is indispensable to the sustainable development of United Kingdom Birmingham. By bridging the gap between traditional power systems and modern renewable technologies, these professionals ensure that Birmingham can meet its environmental goals while maintaining high standards of living. Their work not only supports local infrastructure but also contributes to the broader objectives of national energy security and decarbonization in the United Kingdom.</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Sustainable Urban Development: A Case Study of United Kingdom Birmingham</dc:title>
  <dc:creator/>
  <dc:language>en</dc:language>
  <cp:keywords/>
  <dcterms:created xsi:type="dcterms:W3CDTF">2026-07-29T06:50:54Z</dcterms:created>
  <dcterms:modified xsi:type="dcterms:W3CDTF">2026-07-29T06:50:54Z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