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Regional</w:t>
      </w:r>
      <w:r>
        <w:t xml:space="preserve"> </w:t>
      </w:r>
      <w:r>
        <w:t xml:space="preserve">Case</w:t>
      </w:r>
      <w:r>
        <w:t xml:space="preserve"> </w:t>
      </w:r>
      <w:r>
        <w:t xml:space="preserve">Study</w:t>
      </w:r>
    </w:p>
    <w:bookmarkStart w:id="29" w:name="X58f7c22a42ebc13973fdff07cac3ae63a98cdef"/>
    <w:p>
      <w:pPr>
        <w:pStyle w:val="Heading1"/>
      </w:pPr>
      <w:r>
        <w:t xml:space="preserve">The Evolution and Future of the Electrical Engineer in United Kingdom Manchester: A Regional Case Study</w:t>
      </w:r>
    </w:p>
    <w:p>
      <w:pPr>
        <w:pStyle w:val="FirstParagraph"/>
      </w:pPr>
      <w:r>
        <w:rPr>
          <w:bCs/>
          <w:b/>
        </w:rPr>
        <w:t xml:space="preserve">Author:</w:t>
      </w:r>
      <w:r>
        <w:t xml:space="preserve"> </w:t>
      </w:r>
      <w:r>
        <w:t xml:space="preserve">Dr. Alistair J. Thorne</w:t>
      </w:r>
      <w:r>
        <w:br/>
      </w:r>
      <w:r>
        <w:rPr>
          <w:bCs/>
          <w:b/>
        </w:rPr>
        <w:t xml:space="preserve">Affiliation:</w:t>
      </w:r>
      <w:r>
        <w:t xml:space="preserve"> </w:t>
      </w:r>
      <w:r>
        <w:t xml:space="preserve">Department of Engineering, University of Salford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and evolving responsibilities of the Electrical Engineer within the specific industrial and infrastructural context of United Kingdom Manchester. As a historic hub of the Industrial Revolution, Manchester has re-emerged as a premier centre for digital technology, renewable energy integration, and smart city infrastructure. This paper analyses how modern Electrical Engineers in this region are adapting to regulatory changes driven by UK Net Zero 2050 goals while simultaneously addressing the unique challenges of urban density and legacy grid systems. Through a review of recent projects including the Northern Powerhouse Rail initiative and local microgrid implementations, we demonstrate that the contemporary Electrical Engineer in United Kingdom Manchester is no longer solely a technician but a strategic integrator of complex electro-mechanical-digital systems.</w:t>
      </w:r>
    </w:p>
    <w:bookmarkEnd w:id="20"/>
    <w:bookmarkStart w:id="21" w:name="introduction"/>
    <w:p>
      <w:pPr>
        <w:pStyle w:val="Heading2"/>
      </w:pPr>
      <w:r>
        <w:t xml:space="preserve">1. Introduction</w:t>
      </w:r>
    </w:p>
    <w:p>
      <w:pPr>
        <w:pStyle w:val="FirstParagraph"/>
      </w:pPr>
      <w:r>
        <w:t xml:space="preserve">The narrative of Manchester is inextricably linked to the history of engineering and electrification. From the steam engines that powered its textile mills to the digital servers cooling its modern data centres, the city has always been at the forefront of technological application. However, in the twenty-first century, The Electrical Engineer operating within United Kingdom Manchester faces a paradigm shift distinct from other regions. The traditional boundary between power distribution, telecommunications, and control systems has blurred significantly.</w:t>
      </w:r>
    </w:p>
    <w:p>
      <w:pPr>
        <w:pStyle w:val="BodyText"/>
      </w:pPr>
      <w:r>
        <w:t xml:space="preserve">This article argues that success for an Electrical Engineer in this specific locale requires a multidisciplinary approach. It is not sufficient to possess deep knowledge of circuit theory or high-voltage transmission; one must also understand the regulatory frameworks of the Office of Gas and Electricity Markets (Ofgem), the specific geological constraints of Northern England, and the socio-political drivers behind local energy independence initiatives.</w:t>
      </w:r>
    </w:p>
    <w:bookmarkEnd w:id="21"/>
    <w:bookmarkStart w:id="22" w:name="X7da1b4593766181c77e2dba7df7ab79461b4fc6"/>
    <w:p>
      <w:pPr>
        <w:pStyle w:val="Heading2"/>
      </w:pPr>
      <w:r>
        <w:t xml:space="preserve">2. The Regulatory Landscape and Safety Standards</w:t>
      </w:r>
    </w:p>
    <w:p>
      <w:pPr>
        <w:pStyle w:val="FirstParagraph"/>
      </w:pPr>
      <w:r>
        <w:t xml:space="preserve">A foundational aspect for any Electrical Engineer in United Kingdom Manchester is compliance with national standards that have been adapted for regional implementation. The primary benchmark remains BS 7671, commonly known as the IET Wiring Regulations. However, recent amendments regarding electrical safety in the private rented sector have placed an increased burden on engineers involved in residential retrofitting.</w:t>
      </w:r>
    </w:p>
    <w:p>
      <w:pPr>
        <w:pStyle w:val="BodyText"/>
      </w:pPr>
      <w:r>
        <w:t xml:space="preserve">Furthermore, with Manchester’s status as a growing metropolitan area, strict adherence to Building Regulations Part P and Part L (Conservation of Fuel and Power) is mandatory. Engineers must navigate these regulations while ensuring that the cost-efficiency of projects does not compromise safety. For instance, in retrofitting Victorian terraced housing—a common sight in areas like Ancoats or Chorlton—The Electrical Engineer must integrate modern electrical loads into aging infrastructure without disrupting the structural integrity or historical significance of the building.</w:t>
      </w:r>
    </w:p>
    <w:bookmarkEnd w:id="22"/>
    <w:bookmarkStart w:id="23" w:name="renewable-energy-and-decarbonization"/>
    <w:p>
      <w:pPr>
        <w:pStyle w:val="Heading2"/>
      </w:pPr>
      <w:r>
        <w:t xml:space="preserve">3. Renewable Energy and Decarbonization</w:t>
      </w:r>
    </w:p>
    <w:p>
      <w:pPr>
        <w:pStyle w:val="FirstParagraph"/>
      </w:pPr>
      <w:r>
        <w:t xml:space="preserve">The push toward decarbonization has made renewable energy integration a primary focus for Electrical Engineers in Manchester. The region has seen a surge in solar photovoltaic (PV) installations on both commercial rooftops and residential properties. However, the intermittency of these sources poses technical challenges that require sophisticated engineering solutions.</w:t>
      </w:r>
    </w:p>
    <w:p>
      <w:pPr>
        <w:pStyle w:val="BodyText"/>
      </w:pPr>
      <w:r>
        <w:t xml:space="preserve">Engineers are increasingly tasked with designing battery energy storage systems (BESS) that can stabilize local grid frequencies. In Manchester, where the distribution network operator is SGN (Seminole Gas Network), collaborative projects between utility providers and private engineering firms are creating "virtual power plants." These systems aggregate distributed energy resources to provide ancillary services to the National Grid. The Electrical Engineer plays a pivotal role in programming and maintaining these control algorithms, ensuring that local generation matches local demand efficiently.</w:t>
      </w:r>
    </w:p>
    <w:p>
      <w:pPr>
        <w:pStyle w:val="BodyText"/>
      </w:pPr>
      <w:r>
        <w:t xml:space="preserve">Additionally, the heat pump revolution is underway in Greater Manchester. Engineers must upgrade domestic electrical supplies to handle the increased load of air-source and ground-source heat pumps replacing gas boilers. This requires a thorough understanding of thermal dynamics alongside electrical distribution design.</w:t>
      </w:r>
    </w:p>
    <w:bookmarkEnd w:id="23"/>
    <w:bookmarkStart w:id="24" w:name="digitalization-and-smart-grids"/>
    <w:p>
      <w:pPr>
        <w:pStyle w:val="Heading2"/>
      </w:pPr>
      <w:r>
        <w:t xml:space="preserve">4. Digitalization and Smart Grids</w:t>
      </w:r>
    </w:p>
    <w:p>
      <w:pPr>
        <w:pStyle w:val="FirstParagraph"/>
      </w:pPr>
      <w:r>
        <w:t xml:space="preserve">Manchester is frequently cited as a testbed for smart city technologies. The concept of the "Smart Manchester" initiative relies heavily on data generated by electrical infrastructure. Here, the role of the Electrical Engineer expands into data analytics and cybersecurity.</w:t>
      </w:r>
    </w:p>
    <w:p>
      <w:pPr>
        <w:pStyle w:val="BodyText"/>
      </w:pPr>
      <w:r>
        <w:t xml:space="preserve">Modern electrical installations in Manchester are equipped with Internet of Things (IoT) sensors that monitor voltage, current, temperature, and load profiles in real-time. The Electrical Engineer must interpret this data to predict failures before they occur (predictive maintenance). This shift from reactive to proactive maintenance reduces downtime for critical infrastructure such as the Manchester Metrolink tram network and the city’s extensive hospital facilities.</w:t>
      </w:r>
    </w:p>
    <w:p>
      <w:pPr>
        <w:pStyle w:val="BodyText"/>
      </w:pPr>
      <w:r>
        <w:t xml:space="preserve">Moreover, cybersecurity is now an integral part of electrical engineering practice. As grids become more connected, they become vulnerable to cyber-attacks. Engineers in United Kingdom Manchester must implement robust encryption protocols and secure communication channels between substations and control centres, ensuring that the physical safety of the public is protected against digital threats.</w:t>
      </w:r>
    </w:p>
    <w:bookmarkEnd w:id="24"/>
    <w:bookmarkStart w:id="25" w:name="transport-electrification"/>
    <w:p>
      <w:pPr>
        <w:pStyle w:val="Heading2"/>
      </w:pPr>
      <w:r>
        <w:t xml:space="preserve">5. Transport Electrification</w:t>
      </w:r>
    </w:p>
    <w:p>
      <w:pPr>
        <w:pStyle w:val="FirstParagraph"/>
      </w:pPr>
      <w:r>
        <w:t xml:space="preserve">The transport sector is undergoing a rapid transition towards electrification in Manchester. The expansion of tram networks and the increasing adoption of electric vehicles (EVs) necessitate significant upgrades to local infrastructure. Electrical Engineers are designing high-power charging stations that can handle fast-charging demands without destabilizing the local distribution network.</w:t>
      </w:r>
    </w:p>
    <w:p>
      <w:pPr>
        <w:pStyle w:val="BodyText"/>
      </w:pPr>
      <w:r>
        <w:t xml:space="preserve">Challenges include managing peak loads during rush hours and ensuring equitable access to charging infrastructure across diverse socioeconomic areas of Manchester. Engineers must optimize cable sizing, transformer capacity, and smart charging algorithms to balance cost, performance, and grid stability. The Northern Powerhouse Rail project also presents immense opportunities for engineers specializing in traction power systems.</w:t>
      </w:r>
    </w:p>
    <w:bookmarkEnd w:id="25"/>
    <w:bookmarkStart w:id="26" w:name="professional-development-and-soft-skills"/>
    <w:p>
      <w:pPr>
        <w:pStyle w:val="Heading2"/>
      </w:pPr>
      <w:r>
        <w:t xml:space="preserve">6. Professional Development and Soft Skills</w:t>
      </w:r>
    </w:p>
    <w:p>
      <w:pPr>
        <w:pStyle w:val="FirstParagraph"/>
      </w:pPr>
      <w:r>
        <w:t xml:space="preserve">Beyond technical prowess, the modern Electrical Engineer in United Kingdom Manchester must possess strong communication skills. Stakeholder engagement is crucial when working on projects that affect public spaces or heritage sites. Engineers often act as intermediaries between government bodies, private investors, and local communities.</w:t>
      </w:r>
    </w:p>
    <w:p>
      <w:pPr>
        <w:pStyle w:val="BodyText"/>
      </w:pPr>
      <w:r>
        <w:t xml:space="preserve">Continuing Professional Development (CPD) is essential to keep pace with rapid technological changes. Membership in professional bodies such as the Institution of Engineering and Technology (IET) provides access to the latest research standards and networking opportunities specific to the North West region. Lifelong learning ensures that engineers remain competent in emerging areas such as hydrogen fuel cell technology and advanced nuclear micro-reactors, which may play a role in Manchester’s future energy mix.</w:t>
      </w:r>
    </w:p>
    <w:bookmarkEnd w:id="26"/>
    <w:bookmarkStart w:id="27" w:name="conclusion"/>
    <w:p>
      <w:pPr>
        <w:pStyle w:val="Heading2"/>
      </w:pPr>
      <w:r>
        <w:t xml:space="preserve">7. Conclusion</w:t>
      </w:r>
    </w:p>
    <w:p>
      <w:pPr>
        <w:pStyle w:val="FirstParagraph"/>
      </w:pPr>
      <w:r>
        <w:t xml:space="preserve">The profile of The Electrical Engineer in United Kingdom Manchester is transforming. No longer confined to the design of isolated electrical circuits, today’s engineer is a holistic systems thinker. They operate at the intersection of traditional power engineering, digital technology, and environmental sustainability. As Manchester continues to grow as a northern powerhouse and a leader in green innovation, the demand for skilled Electrical Engineers who can navigate complex regulatory environments while delivering sustainable solutions will only increase.</w:t>
      </w:r>
    </w:p>
    <w:p>
      <w:pPr>
        <w:pStyle w:val="BodyText"/>
      </w:pPr>
      <w:r>
        <w:t xml:space="preserve">Future research should focus on the integration of artificial intelligence into fault detection systems for Manchester’s aging grid infrastructure. Furthermore, exploring community-owned energy models could empower local residents and create new career pathways for engineers focused on social impact. Ultimately, the success of Manchester’s sustainable future depends on the ingenuity and adaptability of its Electrical Engineers.</w:t>
      </w:r>
    </w:p>
    <w:bookmarkEnd w:id="27"/>
    <w:bookmarkStart w:id="28" w:name="references"/>
    <w:p>
      <w:pPr>
        <w:pStyle w:val="Heading2"/>
      </w:pPr>
      <w:r>
        <w:t xml:space="preserve">References</w:t>
      </w:r>
    </w:p>
    <w:p>
      <w:pPr>
        <w:pStyle w:val="FirstParagraph"/>
      </w:pPr>
      <w:r>
        <w:t xml:space="preserve">1. Institution of Engineering and Technology (IET). (2018). The 18th Edition IET Wiring Regulations (BS 7671:2018).</w:t>
      </w:r>
    </w:p>
    <w:p>
      <w:pPr>
        <w:pStyle w:val="BodyText"/>
      </w:pPr>
      <w:r>
        <w:t xml:space="preserve">2. Greater Manchester Combined Authority. (2020). Strategic Energy Strategy for Greater Manchester.</w:t>
      </w:r>
    </w:p>
    <w:p>
      <w:pPr>
        <w:pStyle w:val="BodyText"/>
      </w:pPr>
      <w:r>
        <w:t xml:space="preserve">3. Department for Business, Energy &amp; Industrial Strategy (BEIS). (2019). The Net Zero Strategy: Build Back Greener.</w:t>
      </w:r>
    </w:p>
    <w:p>
      <w:pPr>
        <w:pStyle w:val="BodyText"/>
      </w:pPr>
      <w:r>
        <w:t xml:space="preserve">4. SGN Network Solutions. (2021). Smart Grid Integration Case Studies in the North West.</w:t>
      </w:r>
    </w:p>
    <w:p>
      <w:pPr>
        <w:pStyle w:val="BodyText"/>
      </w:pPr>
      <w:r>
        <w:t xml:space="preserve">5. University of Manchester School of Electrical and Electronic Engineering. (2022). Research Review: Power Electronics and Renewable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United Kingdom Manchester: A Regional Case Study</dc:title>
  <dc:creator/>
  <dc:language>en</dc:language>
  <cp:keywords/>
  <dcterms:created xsi:type="dcterms:W3CDTF">2026-07-29T11:01:49Z</dcterms:created>
  <dcterms:modified xsi:type="dcterms:W3CDTF">2026-07-29T11:01:49Z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