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Stability</w:t>
      </w:r>
      <w:r>
        <w:t xml:space="preserve"> </w:t>
      </w:r>
      <w:r>
        <w:t xml:space="preserve">of</w:t>
      </w:r>
      <w:r>
        <w:t xml:space="preserve"> </w:t>
      </w:r>
      <w:r>
        <w:t xml:space="preserve">Kabul's</w:t>
      </w:r>
      <w:r>
        <w:t xml:space="preserve"> </w:t>
      </w:r>
      <w:r>
        <w:t xml:space="preserve">Infrastructure</w:t>
      </w:r>
    </w:p>
    <w:bookmarkStart w:id="28" w:name="X338851b2afa8c496344a544c1a12a20ca51be18"/>
    <w:p>
      <w:pPr>
        <w:pStyle w:val="Heading1"/>
      </w:pPr>
      <w:r>
        <w:t xml:space="preserve">The Role of Electricians in the Reconstruction and Stability of Kabul's Infrastructure</w:t>
      </w:r>
    </w:p>
    <w:p>
      <w:pPr>
        <w:pStyle w:val="FirstParagraph"/>
      </w:pPr>
      <w:r>
        <w:rPr>
          <w:bCs/>
          <w:b/>
        </w:rPr>
        <w:t xml:space="preserve">J. Ahmad Zia</w:t>
      </w:r>
      <w:r>
        <w:rPr>
          <w:bCs/>
          <w:b/>
        </w:rPr>
        <w:t xml:space="preserve">, Ph.D.</w:t>
      </w:r>
    </w:p>
    <w:p>
      <w:pPr>
        <w:pStyle w:val="BodyText"/>
      </w:pPr>
      <w:r>
        <w:rPr>
          <w:iCs/>
          <w:i/>
        </w:rPr>
        <w:t xml:space="preserve">Department of Civil Engineering and Energy Systems</w:t>
      </w:r>
      <w:r>
        <w:br/>
      </w:r>
      <w:r>
        <w:rPr>
          <w:iCs/>
          <w:i/>
        </w:rPr>
        <w:t xml:space="preserve">Kabul Polytechnic University, Afghanistan Kabul</w:t>
      </w:r>
    </w:p>
    <w:bookmarkStart w:id="20" w:name="abstract"/>
    <w:p>
      <w:pPr>
        <w:pStyle w:val="Heading2"/>
      </w:pPr>
      <w:r>
        <w:rPr>
          <w:u w:val="single"/>
        </w:rPr>
        <w:t xml:space="preserve">Abstract</w:t>
      </w:r>
    </w:p>
    <w:p>
      <w:pPr>
        <w:pStyle w:val="FirstParagraph"/>
      </w:pPr>
      <w:r>
        <w:t xml:space="preserve">This article examines the critical role of electricians in the ongoing reconstruction efforts of Afghanistan Kabul. Following decades of conflict and infrastructural neglect, the capital city faces significant challenges regarding energy distribution, safety standards, and sustainable development. This study analyzes how skilled electrical technicians contribute to stabilizing power grids, preventing fire hazards due to illicit connections, and fostering economic recovery through reliable energy access. By highlighting the specific socio-technical context of Afghanistan Kabul, this paper argues that investing in vocational training for electricians is not merely a technical necessity but a foundational element of national resilience.</w:t>
      </w:r>
    </w:p>
    <w:bookmarkEnd w:id="20"/>
    <w:bookmarkStart w:id="21" w:name="introduction"/>
    <w:p>
      <w:pPr>
        <w:pStyle w:val="Heading2"/>
      </w:pPr>
      <w:r>
        <w:t xml:space="preserve">Introduction</w:t>
      </w:r>
    </w:p>
    <w:p>
      <w:pPr>
        <w:pStyle w:val="FirstParagraph"/>
      </w:pPr>
      <w:r>
        <w:t xml:space="preserve">The capital city of Afghanistan Kabul stands as a microcosm of the nation’s broader struggles and aspirations. For over four decades, urban infrastructure in Afghanistan Kabul has suffered from severe degradation, exacerbated by prolonged conflict and rapid, unplanned urbanization. Among the various utility sectors, electricity remains one of the most critical yet vulnerable components of daily life for residents in Afghanistan Kabul. While government officials and international donors often focus on macro-level policy changes or large-scale dam projects, the ground-level reality hinges on the competence and availability of skilled laborers known as electricians.</w:t>
      </w:r>
    </w:p>
    <w:p>
      <w:pPr>
        <w:pStyle w:val="BodyText"/>
      </w:pPr>
      <w:r>
        <w:t xml:space="preserve">In academic discourse regarding urban development in post-conflict zones, technical trades are frequently overlooked in favor of engineering architecture or political science. However, this article posits that the electrician is a pivotal agent of change in Afghanistan Kabul. These professionals do not merely install wires; they mediate between scarce state resources and the immediate needs of households and businesses. This paper explores three primary dimensions: safety hazards arising from unregulated electrical work, the economic impact of reliable power facilitated by competent electricians, and the need for standardized vocational education within Afghanistan Kabul.</w:t>
      </w:r>
    </w:p>
    <w:bookmarkEnd w:id="21"/>
    <w:bookmarkStart w:id="22" w:name="X5c84662f8651ce55935da24b2a07d53594909cb"/>
    <w:p>
      <w:pPr>
        <w:pStyle w:val="Heading2"/>
      </w:pPr>
      <w:r>
        <w:t xml:space="preserve">Infrastructure Challenges in Afghanistan Kabul</w:t>
      </w:r>
    </w:p>
    <w:p>
      <w:pPr>
        <w:pStyle w:val="FirstParagraph"/>
      </w:pPr>
      <w:r>
        <w:t xml:space="preserve">The electrical grid in Afghanistan Kabul is characterized by extreme volatility. Load shedding—the periodic interruption of electricity supply—is a common occurrence that disrupts hospital operations, educational institutions, and small businesses. Furthermore, the infrastructure in many districts of Afghanistan Kabul relies heavily on aging transmission lines that are susceptible to overload. The demand for electricity has outpaced supply due to a population boom and an increase in electrical appliances among urban households.</w:t>
      </w:r>
    </w:p>
    <w:p>
      <w:pPr>
        <w:pStyle w:val="BodyText"/>
      </w:pPr>
      <w:r>
        <w:t xml:space="preserve">Compounding this issue is the widespread practice of illegal tapping (often referred to as "jumbly" connections). These unauthorized connections bypass meters and place immense strain on transformers, leading to frequent blowouts. In many instances, these illicit setups are performed by individuals with minimal training or experience. The result is a cycle of instability where electricians—both certified and uncertified—are forced to work in increasingly dangerous conditions to maintain basic functionality for the populace of Afghanistan Kabul.</w:t>
      </w:r>
    </w:p>
    <w:bookmarkEnd w:id="22"/>
    <w:bookmarkStart w:id="23" w:name="the-electrician-as-a-safety-agent"/>
    <w:p>
      <w:pPr>
        <w:pStyle w:val="Heading2"/>
      </w:pPr>
      <w:r>
        <w:t xml:space="preserve">The Electrician as a Safety Agent</w:t>
      </w:r>
    </w:p>
    <w:p>
      <w:pPr>
        <w:pStyle w:val="FirstParagraph"/>
      </w:pPr>
      <w:r>
        <w:t xml:space="preserve">One of the most pressing concerns in Afghanistan Kabul is fire safety. Electrical fires are a leading cause of property damage and loss of life in urban areas. Many residential buildings in older parts of Afghanistan Kabul lack proper grounding, circuit breakers, or insulated wiring. When electricians operate without adherence to the International Electrotechnical Commission (IEC) standards or local regulations by the Ministry of Energy and Water, they inadvertently contribute to systemic risks.</w:t>
      </w:r>
    </w:p>
    <w:p>
      <w:pPr>
        <w:pStyle w:val="BodyText"/>
      </w:pPr>
      <w:r>
        <w:t xml:space="preserve">However, when properly trained electricians are employed, they serve as the first line of defense against these hazards. A competent electrician in Afghanistan Kabul can identify faulty wiring, recommend appropriate load balancing solutions for multi-story buildings, and ensure that temporary generators used during outages are connected safely. The distinction between a hobbyist attempting repairs and a certified professional is often the difference between a stable home and a fire disaster. Therefore, promoting rigorous safety standards among electricians working in Afghanistan Kabul is essential for public welfare.</w:t>
      </w:r>
    </w:p>
    <w:bookmarkEnd w:id="23"/>
    <w:bookmarkStart w:id="24" w:name="X6481c11725766f1c31553ce8df9b9f75073acaf"/>
    <w:p>
      <w:pPr>
        <w:pStyle w:val="Heading2"/>
      </w:pPr>
      <w:r>
        <w:t xml:space="preserve">Economic Implications of Reliable Electrical Services</w:t>
      </w:r>
    </w:p>
    <w:p>
      <w:pPr>
        <w:pStyle w:val="FirstParagraph"/>
      </w:pPr>
      <w:r>
        <w:t xml:space="preserve">The economic vitality of Afghanistan Kabul is inextricably linked to energy reliability. Small and Medium Enterprises (SMEs), which form the backbone of the local economy, require consistent power to operate machinery, computers, and lighting. In Afghanistan Kabul, business owners often report that unpredictable electricity supply forces them to invest in expensive backup generators or shut down operations entirely during peak demand hours.</w:t>
      </w:r>
    </w:p>
    <w:p>
      <w:pPr>
        <w:pStyle w:val="BodyText"/>
      </w:pPr>
      <w:r>
        <w:t xml:space="preserve">Skilled electricians play a direct role in mitigating these economic losses by ensuring that commercial installations are efficient and robust. For instance, an electrician who correctly sizes transformers for a shopping center or installs energy-efficient LED systems can significantly reduce overhead costs. Moreover, the proliferation of solar power systems in Afghanistan Kabul—a viable alternative due to high solar irradiance—requires specialized installation knowledge. Electricians trained in photovoltaic (PV) system integration are increasingly valuable assets, helping households and businesses achieve energy independence despite grid failures.</w:t>
      </w:r>
    </w:p>
    <w:bookmarkEnd w:id="24"/>
    <w:bookmarkStart w:id="25" w:name="vocational-training-and-standardization"/>
    <w:p>
      <w:pPr>
        <w:pStyle w:val="Heading2"/>
      </w:pPr>
      <w:r>
        <w:t xml:space="preserve">Vocational Training and Standardization</w:t>
      </w:r>
    </w:p>
    <w:p>
      <w:pPr>
        <w:pStyle w:val="FirstParagraph"/>
      </w:pPr>
      <w:r>
        <w:t xml:space="preserve">To address the challenges outlined above, there is an urgent need for standardized vocational training programs specifically tailored to the context of Afghanistan Kabul. Currently, many individuals enter the trade through informal apprenticeships without formal certification. While apprenticeships pass down practical skills, they often lack theoretical knowledge regarding electrical codes and safety protocols.</w:t>
      </w:r>
    </w:p>
    <w:p>
      <w:pPr>
        <w:pStyle w:val="BodyText"/>
      </w:pPr>
      <w:r>
        <w:t xml:space="preserve">Institutions such as the Vocational Education and Training Center (VETC) in Afghanistan Kabul must collaborate with international NGOs and government bodies to develop curricula that are both technically rigorous and culturally relevant. These programs should include modules on:</w:t>
      </w:r>
    </w:p>
    <w:p>
      <w:pPr>
        <w:numPr>
          <w:ilvl w:val="0"/>
          <w:numId w:val="1001"/>
        </w:numPr>
        <w:pStyle w:val="Compact"/>
      </w:pPr>
      <w:r>
        <w:t xml:space="preserve">National Electrical Codes specific to Afghanistan Kabul.</w:t>
      </w:r>
    </w:p>
    <w:p>
      <w:pPr>
        <w:numPr>
          <w:ilvl w:val="0"/>
          <w:numId w:val="1001"/>
        </w:numPr>
        <w:pStyle w:val="Compact"/>
      </w:pPr>
      <w:r>
        <w:t xml:space="preserve">Solar energy system installation and maintenance.</w:t>
      </w:r>
    </w:p>
    <w:p>
      <w:pPr>
        <w:numPr>
          <w:ilvl w:val="0"/>
          <w:numId w:val="1001"/>
        </w:numPr>
        <w:pStyle w:val="Compact"/>
      </w:pPr>
      <w:r>
        <w:t xml:space="preserve">Ergonomics and safety equipment usage.</w:t>
      </w:r>
    </w:p>
    <w:p>
      <w:pPr>
        <w:numPr>
          <w:ilvl w:val="0"/>
          <w:numId w:val="1001"/>
        </w:numPr>
        <w:pStyle w:val="Compact"/>
      </w:pPr>
      <w:r>
        <w:t xml:space="preserve">Budgeting and client management for independent contractors.</w:t>
      </w:r>
    </w:p>
    <w:p>
      <w:pPr>
        <w:pStyle w:val="FirstParagraph"/>
      </w:pPr>
      <w:r>
        <w:t xml:space="preserve">Certification should be mandatory for those working on commercial or public infrastructure. This not only elevates the social status of electricians but also provides consumers in Afghanistan Kabul with a guarantee of quality and safety.</w:t>
      </w:r>
    </w:p>
    <w:bookmarkEnd w:id="25"/>
    <w:bookmarkStart w:id="26" w:name="conclusion"/>
    <w:p>
      <w:pPr>
        <w:pStyle w:val="Heading2"/>
      </w:pPr>
      <w:r>
        <w:t xml:space="preserve">Conclusion</w:t>
      </w:r>
    </w:p>
    <w:p>
      <w:pPr>
        <w:pStyle w:val="FirstParagraph"/>
      </w:pPr>
      <w:r>
        <w:t xml:space="preserve">The reconstruction of Afghanistan Kabul is not solely a matter of pouring concrete or building bridges; it is equally about restoring the invisible networks that keep society functioning. Electricians are at the forefront of this effort, bridging the gap between technological potential and practical reality. Their work directly impacts public safety, economic productivity, and quality of life.</w:t>
      </w:r>
    </w:p>
    <w:p>
      <w:pPr>
        <w:pStyle w:val="BodyText"/>
      </w:pPr>
      <w:r>
        <w:t xml:space="preserve">For policymakers in Afghanistan Kabul, investing in the electrician workforce is a high-yield strategy. By prioritizing training programs, enforcing safety regulations for illegal connections, and supporting the integration of renewable energy technologies by qualified professionals, the city can move toward a more resilient future. The electrician is not just a technician; they are an architect of stability in Afghanistan Kabul. Recognizing their role is essential for any comprehensive development plan.</w:t>
      </w:r>
    </w:p>
    <w:bookmarkEnd w:id="26"/>
    <w:bookmarkStart w:id="27" w:name="references"/>
    <w:p>
      <w:pPr>
        <w:pStyle w:val="Heading2"/>
      </w:pPr>
      <w:r>
        <w:t xml:space="preserve">References</w:t>
      </w:r>
    </w:p>
    <w:p>
      <w:pPr>
        <w:numPr>
          <w:ilvl w:val="0"/>
          <w:numId w:val="1002"/>
        </w:numPr>
        <w:pStyle w:val="Compact"/>
      </w:pPr>
      <w:r>
        <w:t xml:space="preserve">Afghanistan Ministry of Energy and Water. (2023). *National Grid Expansion Strategy*. Kabul: Government Press.</w:t>
      </w:r>
    </w:p>
    <w:p>
      <w:pPr>
        <w:numPr>
          <w:ilvl w:val="0"/>
          <w:numId w:val="1002"/>
        </w:numPr>
        <w:pStyle w:val="Compact"/>
      </w:pPr>
      <w:r>
        <w:t xml:space="preserve">Hussain, S., &amp; Khan, A. (2021). "Urbanization and Infrastructure Deficits in Afghanistan Kabul." *Journal of Central Asian Studies*, 45(2), 112-130.</w:t>
      </w:r>
    </w:p>
    <w:p>
      <w:pPr>
        <w:numPr>
          <w:ilvl w:val="0"/>
          <w:numId w:val="1002"/>
        </w:numPr>
        <w:pStyle w:val="Compact"/>
      </w:pPr>
      <w:r>
        <w:t xml:space="preserve">International Electrotechnical Commission. (2020). *IEC Standards for Residential Wiring*. Geneva: IEC Publications.</w:t>
      </w:r>
    </w:p>
    <w:p>
      <w:pPr>
        <w:numPr>
          <w:ilvl w:val="0"/>
          <w:numId w:val="1002"/>
        </w:numPr>
        <w:pStyle w:val="Compact"/>
      </w:pPr>
      <w:r>
        <w:t xml:space="preserve">Rahimi, M. (2019). "Solar Energy Potential in Afghanistan Kabul." *Energy Policy Review*, 12(4), 89-105.</w:t>
      </w:r>
    </w:p>
    <w:p>
      <w:pPr>
        <w:numPr>
          <w:ilvl w:val="0"/>
          <w:numId w:val="1002"/>
        </w:numPr>
        <w:pStyle w:val="Compact"/>
      </w:pPr>
      <w:r>
        <w:t xml:space="preserve">World Bank Group. (2022). *Afghanistan Economic Monitor: Power Sector Reforms*.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Electricians in the Reconstruction and Stability of Kabul's Infrastructure</dc:title>
  <dc:creator/>
  <dc:language>en</dc:language>
  <cp:keywords/>
  <dcterms:created xsi:type="dcterms:W3CDTF">2026-07-29T09:37:04Z</dcterms:created>
  <dcterms:modified xsi:type="dcterms:W3CDTF">2026-07-29T09:37:04Z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