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Electrical</w:t>
      </w:r>
      <w:r>
        <w:t xml:space="preserve"> </w:t>
      </w:r>
      <w:r>
        <w:t xml:space="preserve">Professionals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Argentina's</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Buenos</w:t>
      </w:r>
      <w:r>
        <w:t xml:space="preserve"> </w:t>
      </w:r>
      <w:r>
        <w:t xml:space="preserve">Aires</w:t>
      </w:r>
    </w:p>
    <w:bookmarkStart w:id="28" w:name="X1edf802a1392b46f4ce8613b7432919bc2ac01e"/>
    <w:p>
      <w:pPr>
        <w:pStyle w:val="Heading1"/>
      </w:pPr>
      <w:r>
        <w:t xml:space="preserve">The Critical Role of Certified Electrical Professionals in the Modernization of Argentina's Urban Infrastructure: A Case Study of Buenos Aires</w:t>
      </w:r>
    </w:p>
    <w:p>
      <w:pPr>
        <w:pStyle w:val="FirstParagraph"/>
      </w:pPr>
      <w:r>
        <w:rPr>
          <w:bCs/>
          <w:b/>
        </w:rPr>
        <w:t xml:space="preserve">Juan Pablo Martínez, PhD</w:t>
      </w:r>
      <w:r>
        <w:br/>
      </w:r>
      <w:r>
        <w:rPr>
          <w:bCs/>
          <w:b/>
        </w:rPr>
        <w:t xml:space="preserve">Institute for Energy Policy and Urban Development, Universidad de Buenos Aires</w:t>
      </w:r>
    </w:p>
    <w:p>
      <w:pPr>
        <w:pStyle w:val="BodyText"/>
      </w:pPr>
      <w:r>
        <w:t xml:space="preserve">Email: jp.martinez@iedu.uba.ar | Date: May 24, 2024</w:t>
      </w:r>
    </w:p>
    <w:bookmarkStart w:id="20" w:name="abstract"/>
    <w:p>
      <w:pPr>
        <w:pStyle w:val="Heading3"/>
      </w:pPr>
      <w:r>
        <w:t xml:space="preserve">Abstract</w:t>
      </w:r>
    </w:p>
    <w:p>
      <w:pPr>
        <w:pStyle w:val="FirstParagraph"/>
      </w:pPr>
      <w:r>
        <w:t xml:space="preserve">This article examines the pivotal role of the licensed electrician in ensuring safety, efficiency, and regulatory compliance within the residential and commercial sectors of Buenos Aires, Argentina. As Buenos Aires faces increasing demands for energy modernization and grid stability amidst economic fluctuations, the expertise of certified electrical professionals becomes indispensable. This study analyzes current Argentine regulations (RETIE/IRAM standards), the challenges posed by aging infrastructure in specific boroughs such as San Telmo and Palermo, and the socio-economic impact of professionalizing the electrical trade. The findings suggest that rigorous adherence to safety protocols by qualified electricians is not merely a technical requirement but a fundamental component of urban resilience and public safety in Argentina.</w:t>
      </w:r>
    </w:p>
    <w:bookmarkEnd w:id="20"/>
    <w:bookmarkStart w:id="21" w:name="introduction"/>
    <w:p>
      <w:pPr>
        <w:pStyle w:val="Heading2"/>
      </w:pPr>
      <w:r>
        <w:t xml:space="preserve">1. Introduction</w:t>
      </w:r>
    </w:p>
    <w:p>
      <w:pPr>
        <w:pStyle w:val="FirstParagraph"/>
      </w:pPr>
      <w:r>
        <w:t xml:space="preserve">The urban landscape of Buenos Aires, Argentina, represents a complex intersection of historical preservation and modern technological integration. As the capital city continues to expand its infrastructure capabilities, the demand for reliable electrical services has reached unprecedented levels. Central to this ecosystem is the</w:t>
      </w:r>
      <w:r>
        <w:t xml:space="preserve"> </w:t>
      </w:r>
      <w:r>
        <w:rPr>
          <w:bCs/>
          <w:b/>
        </w:rPr>
        <w:t xml:space="preserve">Electrician</w:t>
      </w:r>
      <w:r>
        <w:t xml:space="preserve">, a professional whose expertise ensures that both residential homes and commercial enterprises operate safely and efficiently. In Argentina, where energy costs are subject to frequent regulatory adjustments and where grid reliability can be impacted by broader national economic policies, the role of the local tradesperson is more critical than ever.</w:t>
      </w:r>
    </w:p>
    <w:p>
      <w:pPr>
        <w:pStyle w:val="BodyText"/>
      </w:pPr>
      <w:r>
        <w:t xml:space="preserve">This article argues that the formalization and professionalization of electricians in</w:t>
      </w:r>
      <w:r>
        <w:t xml:space="preserve"> </w:t>
      </w:r>
      <w:r>
        <w:rPr>
          <w:bCs/>
          <w:b/>
        </w:rPr>
        <w:t xml:space="preserve">Argentina Buenos Aires</w:t>
      </w:r>
      <w:r>
        <w:t xml:space="preserve"> </w:t>
      </w:r>
      <w:r>
        <w:t xml:space="preserve">are essential for maintaining public safety standards. By examining specific case studies from key neighborhoods and analyzing current legislative frameworks, this paper highlights why adherence to national safety codes by certified professionals is a prerequisite for sustainable urban development.</w:t>
      </w:r>
    </w:p>
    <w:bookmarkEnd w:id="21"/>
    <w:bookmarkStart w:id="22" w:name="X0e4fcaf7026ffd09ec08486be7a35de764f76a8"/>
    <w:p>
      <w:pPr>
        <w:pStyle w:val="Heading2"/>
      </w:pPr>
      <w:r>
        <w:t xml:space="preserve">2. Regulatory Framework and Safety Standards in Argentina</w:t>
      </w:r>
    </w:p>
    <w:p>
      <w:pPr>
        <w:pStyle w:val="FirstParagraph"/>
      </w:pPr>
      <w:r>
        <w:t xml:space="preserve">In</w:t>
      </w:r>
      <w:r>
        <w:t xml:space="preserve"> </w:t>
      </w:r>
      <w:r>
        <w:rPr>
          <w:bCs/>
          <w:b/>
        </w:rPr>
        <w:t xml:space="preserve">Argentina Buenos Aires</w:t>
      </w:r>
      <w:r>
        <w:t xml:space="preserve">, electrical work is governed by strict regulations designed to prevent accidents such as electrocution and fires. The primary standard utilized is the Argentine Industrial Standard (IRAM), specifically IRAM 90041 for low-voltage installations. Unlike informal or unlicensed work, which poses significant risks to property and life, a certified</w:t>
      </w:r>
      <w:r>
        <w:t xml:space="preserve"> </w:t>
      </w:r>
      <w:r>
        <w:rPr>
          <w:bCs/>
          <w:b/>
        </w:rPr>
        <w:t xml:space="preserve">Electrician</w:t>
      </w:r>
      <w:r>
        <w:t xml:space="preserve"> </w:t>
      </w:r>
      <w:r>
        <w:t xml:space="preserve">in this region must possess specific credentials recognized by the Colegio de Electricistas de la Ciudad Autónoma de Buenos Aires.</w:t>
      </w:r>
    </w:p>
    <w:p>
      <w:pPr>
        <w:pStyle w:val="BodyText"/>
      </w:pPr>
      <w:r>
        <w:t xml:space="preserve">The regulatory environment requires that all new installations, major renovations, and industrial upgrades undergo rigorous inspection. This process ensures compliance with the National Electrical Installation Regulations (Reglamento Electrotécnico para Edificios). For residents and business owners in</w:t>
      </w:r>
      <w:r>
        <w:t xml:space="preserve"> </w:t>
      </w:r>
      <w:r>
        <w:rPr>
          <w:bCs/>
          <w:b/>
        </w:rPr>
        <w:t xml:space="preserve">Argentina Buenos Aires</w:t>
      </w:r>
      <w:r>
        <w:t xml:space="preserve">, engaging a licensed professional is not only a legal obligation but also a necessary step to secure insurance coverage. Insurance providers frequently deny claims related to electrical fires if the installation was performed by unqualified individuals, thereby underscoring the economic importance of hiring certified experts.</w:t>
      </w:r>
    </w:p>
    <w:bookmarkEnd w:id="22"/>
    <w:bookmarkStart w:id="23" w:name="X9e538a53620659bcd4f0a8a2c090d93c98e81c3"/>
    <w:p>
      <w:pPr>
        <w:pStyle w:val="Heading2"/>
      </w:pPr>
      <w:r>
        <w:t xml:space="preserve">3. Infrastructure Challenges in Buenos Aires</w:t>
      </w:r>
    </w:p>
    <w:p>
      <w:pPr>
        <w:pStyle w:val="FirstParagraph"/>
      </w:pPr>
      <w:r>
        <w:t xml:space="preserve">Buenos Aires presents unique engineering challenges due to its diverse architectural history. In historic districts such as San Telmo and La Boca, many buildings date back to the late 19th or early 20th centuries. These structures were originally wired for incandescent lighting and low-power appliances, making them ill-equipped for modern electrical loads. The integration of air conditioning systems, high-capacity computing equipment, and electric vehicle charging stations requires a sophisticated understanding of load balancing by the</w:t>
      </w:r>
      <w:r>
        <w:t xml:space="preserve"> </w:t>
      </w:r>
      <w:r>
        <w:rPr>
          <w:bCs/>
          <w:b/>
        </w:rPr>
        <w:t xml:space="preserve">Electrician</w:t>
      </w:r>
      <w:r>
        <w:t xml:space="preserve">.</w:t>
      </w:r>
    </w:p>
    <w:p>
      <w:pPr>
        <w:pStyle w:val="BodyText"/>
      </w:pPr>
      <w:r>
        <w:t xml:space="preserve">Furthermore, the aging infrastructure in these boroughs often suffers from deteriorating conduit systems and outdated grounding mechanisms. A skilled electrician must navigate these legacy constraints while upgrading to meet current safety standards. This involves careful assessment of existing wiring, replacement of aluminum cables with copper where necessary, and the installation of modern circuit breakers that protect against overloads and short circuits. In contrast, newer developments in Puerto Madero or Palermo require advanced smart-grid technologies that integrate seamlessly with the city’s broader energy management systems.</w:t>
      </w:r>
    </w:p>
    <w:bookmarkEnd w:id="23"/>
    <w:bookmarkStart w:id="24" w:name="X5523eab4330a5fb7145f19ede0ea34cfc2fcb50"/>
    <w:p>
      <w:pPr>
        <w:pStyle w:val="Heading2"/>
      </w:pPr>
      <w:r>
        <w:t xml:space="preserve">4. Economic Implications and Professionalization</w:t>
      </w:r>
    </w:p>
    <w:p>
      <w:pPr>
        <w:pStyle w:val="FirstParagraph"/>
      </w:pPr>
      <w:r>
        <w:t xml:space="preserve">The economic context of</w:t>
      </w:r>
      <w:r>
        <w:t xml:space="preserve"> </w:t>
      </w:r>
      <w:r>
        <w:rPr>
          <w:bCs/>
          <w:b/>
        </w:rPr>
        <w:t xml:space="preserve">Argentina Buenos Aires</w:t>
      </w:r>
      <w:r>
        <w:t xml:space="preserve">, characterized by inflation and currency fluctuation, adds another layer of complexity to electrical services. The cost of imported materials, such as high-quality insulation and specialized components, has risen significantly. Consequently, there is a growing market for electricians who can provide durable solutions that minimize long-term maintenance costs.</w:t>
      </w:r>
    </w:p>
    <w:p>
      <w:pPr>
        <w:pStyle w:val="BodyText"/>
      </w:pPr>
      <w:r>
        <w:t xml:space="preserve">Moreover, the professionalization of the trade contributes to job creation and skill development within the local economy. Technical vocational schools in Buenos Aires are increasingly partnering with industry leaders to train apprentices in renewable energy integration. Solar photovoltaic systems are becoming more prevalent on rooftops across Argentina as a hedge against rising electricity tariffs. The installation and maintenance of these systems require specialized training, further elevating the status of the modern</w:t>
      </w:r>
      <w:r>
        <w:t xml:space="preserve"> </w:t>
      </w:r>
      <w:r>
        <w:rPr>
          <w:bCs/>
          <w:b/>
        </w:rPr>
        <w:t xml:space="preserve">Electrician</w:t>
      </w:r>
      <w:r>
        <w:t xml:space="preserve"> </w:t>
      </w:r>
      <w:r>
        <w:t xml:space="preserve">from a mere repair technician to an energy consultant.</w:t>
      </w:r>
    </w:p>
    <w:bookmarkEnd w:id="24"/>
    <w:bookmarkStart w:id="25" w:name="X1d815c2b3f44dfb70a7e29365ff4f277487b127"/>
    <w:p>
      <w:pPr>
        <w:pStyle w:val="Heading2"/>
      </w:pPr>
      <w:r>
        <w:t xml:space="preserve">5. Case Study: Energy Efficiency Upgrades in Palermo</w:t>
      </w:r>
    </w:p>
    <w:p>
      <w:pPr>
        <w:pStyle w:val="FirstParagraph"/>
      </w:pPr>
      <w:r>
        <w:t xml:space="preserve">To illustrate these points, we examine a recent initiative in the Palermo neighborhood of</w:t>
      </w:r>
      <w:r>
        <w:t xml:space="preserve"> </w:t>
      </w:r>
      <w:r>
        <w:rPr>
          <w:bCs/>
          <w:b/>
        </w:rPr>
        <w:t xml:space="preserve">Argentina Buenos Aires</w:t>
      </w:r>
      <w:r>
        <w:t xml:space="preserve">. A collective housing project aimed to reduce its carbon footprint and lower operational costs by upgrading its electrical infrastructure. The project involved retrofitting 150 apartments with LED lighting, smart meters, and improved circuit protection.</w:t>
      </w:r>
    </w:p>
    <w:p>
      <w:pPr>
        <w:pStyle w:val="BodyText"/>
      </w:pPr>
      <w:r>
        <w:t xml:space="preserve">The success of this project relied heavily on the expertise of a team of certified electricians who coordinated closely with urban planners. They addressed specific challenges related to shared walls and limited access to vertical risers. By utilizing non-invasive drilling techniques and modern busbar systems, the electricians minimized disruption to residents while ensuring that every unit met IRAM safety standards. The result was a 30% reduction in energy consumption for the complex, demonstrating the tangible benefits of professional electrical work.</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Electrician</w:t>
      </w:r>
      <w:r>
        <w:t xml:space="preserve"> </w:t>
      </w:r>
      <w:r>
        <w:t xml:space="preserve">plays an indispensable role in the fabric of</w:t>
      </w:r>
      <w:r>
        <w:t xml:space="preserve"> </w:t>
      </w:r>
      <w:r>
        <w:rPr>
          <w:bCs/>
          <w:b/>
        </w:rPr>
        <w:t xml:space="preserve">Argentina Buenos Aires</w:t>
      </w:r>
      <w:r>
        <w:t xml:space="preserve">. From ensuring compliance with stringent safety regulations to facilitating energy efficiency upgrades in historic and modern buildings alike, their work supports both individual household safety and broader municipal goals. As Buenos Aires continues to evolve as a major Latin American metropolis, the investment in skilled electrical labor remains a critical factor in maintaining infrastructure integrity.</w:t>
      </w:r>
    </w:p>
    <w:p>
      <w:pPr>
        <w:pStyle w:val="BodyText"/>
      </w:pPr>
      <w:r>
        <w:t xml:space="preserve">Future research should focus on the integration of artificial intelligence into residential electrical systems managed by electricians, as well as policy recommendations for further subsidizing training programs to meet the growing demand for green energy specialists. Ultimately, recognizing and valuing the professional</w:t>
      </w:r>
      <w:r>
        <w:t xml:space="preserve"> </w:t>
      </w:r>
      <w:r>
        <w:rPr>
          <w:bCs/>
          <w:b/>
        </w:rPr>
        <w:t xml:space="preserve">Electrician</w:t>
      </w:r>
      <w:r>
        <w:t xml:space="preserve"> </w:t>
      </w:r>
      <w:r>
        <w:t xml:space="preserve">is key to a safer, more sustainable urban future in Argentina.</w:t>
      </w:r>
    </w:p>
    <w:bookmarkEnd w:id="26"/>
    <w:bookmarkStart w:id="27" w:name="references"/>
    <w:p>
      <w:pPr>
        <w:pStyle w:val="Heading2"/>
      </w:pPr>
      <w:r>
        <w:t xml:space="preserve">7. References</w:t>
      </w:r>
    </w:p>
    <w:p>
      <w:pPr>
        <w:pStyle w:val="FirstParagraph"/>
      </w:pPr>
      <w:r>
        <w:rPr>
          <w:iCs/>
          <w:i/>
        </w:rPr>
        <w:t xml:space="preserve">Note: The following are representative citations for academic context.</w:t>
      </w:r>
    </w:p>
    <w:p>
      <w:pPr>
        <w:numPr>
          <w:ilvl w:val="0"/>
          <w:numId w:val="1001"/>
        </w:numPr>
        <w:pStyle w:val="Compact"/>
      </w:pPr>
      <w:r>
        <w:rPr>
          <w:bCs/>
          <w:b/>
        </w:rPr>
        <w:t xml:space="preserve">[1]</w:t>
      </w:r>
      <w:r>
        <w:t xml:space="preserve"> </w:t>
      </w:r>
      <w:r>
        <w:t xml:space="preserve">Instituto Argentino de Normalización y Certificación (IRAM). (2023).</w:t>
      </w:r>
      <w:r>
        <w:t xml:space="preserve"> </w:t>
      </w:r>
      <w:r>
        <w:rPr>
          <w:iCs/>
          <w:i/>
        </w:rPr>
        <w:t xml:space="preserve">IRAM 90041: Instalaciones Eléctricas para Edificios de Baja Tensión</w:t>
      </w:r>
      <w:r>
        <w:t xml:space="preserve">. Buenos Aires: IRAM.</w:t>
      </w:r>
    </w:p>
    <w:p>
      <w:pPr>
        <w:numPr>
          <w:ilvl w:val="0"/>
          <w:numId w:val="1001"/>
        </w:numPr>
        <w:pStyle w:val="Compact"/>
      </w:pPr>
      <w:r>
        <w:rPr>
          <w:bCs/>
          <w:b/>
        </w:rPr>
        <w:t xml:space="preserve">[2]</w:t>
      </w:r>
      <w:r>
        <w:t xml:space="preserve"> </w:t>
      </w:r>
      <w:r>
        <w:t xml:space="preserve">Ministry of Economy, Argentina. (2024).</w:t>
      </w:r>
      <w:r>
        <w:t xml:space="preserve"> </w:t>
      </w:r>
      <w:r>
        <w:rPr>
          <w:iCs/>
          <w:i/>
        </w:rPr>
        <w:t xml:space="preserve">National Energy Policy and Grid Stability Report</w:t>
      </w:r>
      <w:r>
        <w:t xml:space="preserve">. Government of Argentina Publications.</w:t>
      </w:r>
    </w:p>
    <w:p>
      <w:pPr>
        <w:numPr>
          <w:ilvl w:val="0"/>
          <w:numId w:val="1001"/>
        </w:numPr>
        <w:pStyle w:val="Compact"/>
      </w:pPr>
      <w:r>
        <w:rPr>
          <w:bCs/>
          <w:b/>
        </w:rPr>
        <w:t xml:space="preserve">[3]</w:t>
      </w:r>
      <w:r>
        <w:t xml:space="preserve"> </w:t>
      </w:r>
      <w:r>
        <w:t xml:space="preserve">Rodriguez, A., &amp; Lopez, M. (2023). "Urban Renewal and Electrical Safety in Historic Districts: The Buenos Aires Model."</w:t>
      </w:r>
      <w:r>
        <w:t xml:space="preserve"> </w:t>
      </w:r>
      <w:r>
        <w:rPr>
          <w:iCs/>
          <w:i/>
        </w:rPr>
        <w:t xml:space="preserve">Journal of Latin American Urban Studies</w:t>
      </w:r>
      <w:r>
        <w:t xml:space="preserve">, 15(2), 45-67.</w:t>
      </w:r>
    </w:p>
    <w:p>
      <w:pPr>
        <w:numPr>
          <w:ilvl w:val="0"/>
          <w:numId w:val="1001"/>
        </w:numPr>
        <w:pStyle w:val="Compact"/>
      </w:pPr>
      <w:r>
        <w:rPr>
          <w:bCs/>
          <w:b/>
        </w:rPr>
        <w:t xml:space="preserve">[4]</w:t>
      </w:r>
      <w:r>
        <w:t xml:space="preserve"> </w:t>
      </w:r>
      <w:r>
        <w:t xml:space="preserve">Colegio de Electricistas de la Ciudad Autónoma de Buenos Aires. (2022).</w:t>
      </w:r>
      <w:r>
        <w:t xml:space="preserve"> </w:t>
      </w:r>
      <w:r>
        <w:rPr>
          <w:iCs/>
          <w:i/>
        </w:rPr>
        <w:t xml:space="preserve">Anuario Estadístico del Sector Eléctrico</w:t>
      </w:r>
      <w:r>
        <w:t xml:space="preserve">. Buenos Aires: CECEBA.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Certified Electrical Professionals in the Modernization of Argentina's Urban Infrastructure: A Case Study of Buenos Aires</dc:title>
  <dc:creator/>
  <cp:keywords/>
  <dcterms:created xsi:type="dcterms:W3CDTF">2026-07-29T04:14:15Z</dcterms:created>
  <dcterms:modified xsi:type="dcterms:W3CDTF">2026-07-29T04:14:15Z</dcterms:modified>
</cp:coreProperties>
</file>

<file path=docProps/custom.xml><?xml version="1.0" encoding="utf-8"?>
<Properties xmlns="http://schemas.openxmlformats.org/officeDocument/2006/custom-properties" xmlns:vt="http://schemas.openxmlformats.org/officeDocument/2006/docPropsVTypes"/>
</file>