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Challenges</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Development</w:t>
      </w:r>
      <w:r>
        <w:t xml:space="preserve"> </w:t>
      </w:r>
      <w:r>
        <w:t xml:space="preserve">of</w:t>
      </w:r>
      <w:r>
        <w:t xml:space="preserve"> </w:t>
      </w:r>
      <w:r>
        <w:t xml:space="preserve">Ethiopia,</w:t>
      </w:r>
      <w:r>
        <w:t xml:space="preserve"> </w:t>
      </w:r>
      <w:r>
        <w:t xml:space="preserve">Addis</w:t>
      </w:r>
      <w:r>
        <w:t xml:space="preserve"> </w:t>
      </w:r>
      <w:r>
        <w:t xml:space="preserve">Ababa</w:t>
      </w:r>
    </w:p>
    <w:bookmarkStart w:id="28" w:name="Xbe4033491f3d96c8e3d0c744314621cd175362d"/>
    <w:p>
      <w:pPr>
        <w:pStyle w:val="Heading1"/>
      </w:pPr>
      <w:r>
        <w:t xml:space="preserve">The Role and Regulatory Challenges of Electricians in the Urban Infrastructure Development of Ethiopia, Addis Ababa</w:t>
      </w:r>
    </w:p>
    <w:p>
      <w:pPr>
        <w:pStyle w:val="FirstParagraph"/>
      </w:pPr>
      <w:r>
        <w:rPr>
          <w:bCs/>
          <w:b/>
        </w:rPr>
        <w:t xml:space="preserve">Abebe Kebede</w:t>
      </w:r>
      <w:r>
        <w:br/>
      </w:r>
      <w:r>
        <w:t xml:space="preserve">Department of Electrical Engineering, Addis Ababa University</w:t>
      </w:r>
      <w:r>
        <w:br/>
      </w:r>
      <w:r>
        <w:t xml:space="preserve">Email: a.kebede@example.edu.et</w:t>
      </w:r>
    </w:p>
    <w:bookmarkStart w:id="20" w:name="abstract"/>
    <w:p>
      <w:pPr>
        <w:pStyle w:val="Heading3"/>
      </w:pPr>
      <w:r>
        <w:t xml:space="preserve">Abstract</w:t>
      </w:r>
    </w:p>
    <w:p>
      <w:pPr>
        <w:pStyle w:val="FirstParagraph"/>
      </w:pPr>
      <w:r>
        <w:t xml:space="preserve">This study examines the critical role of professional electricians in the rapid urbanization and infrastructure development of Ethiopia, specifically within the capital city of Addis Ababa. As one of the fastest-growing urban centers in Africa, Addis Ababa faces significant challenges regarding energy distribution, safety compliance, and technical expertise. This paper analyzes the current state of electrical installation practices among electricians in Ethiopia, highlighting gaps between formal training and on-site execution. Furthermore, it explores the regulatory frameworks established by Ethiopian utility providers and discusses recommendations for enhancing workforce competency to ensure sustainable urban development.</w:t>
      </w:r>
    </w:p>
    <w:bookmarkEnd w:id="20"/>
    <w:bookmarkStart w:id="21" w:name="introduction"/>
    <w:p>
      <w:pPr>
        <w:pStyle w:val="Heading2"/>
      </w:pPr>
      <w:r>
        <w:t xml:space="preserve">1. Introduction</w:t>
      </w:r>
    </w:p>
    <w:p>
      <w:pPr>
        <w:pStyle w:val="FirstParagraph"/>
      </w:pPr>
      <w:r>
        <w:t xml:space="preserve">The modernization of Ethiopia’s infrastructure is a cornerstone of the nation's economic growth strategy. At the heart of this transformation lies the electrician, a professional whose work ensures that residential, commercial, and industrial structures function safely and efficiently. In Ethiopia Addis Ababa serves as the primary hub for diplomatic activity, technological innovation, and commercial enterprise within East Africa. Consequently, the demand for reliable electrical systems has surged exponentially over the last decade.</w:t>
      </w:r>
    </w:p>
    <w:p>
      <w:pPr>
        <w:pStyle w:val="BodyText"/>
      </w:pPr>
      <w:r>
        <w:t xml:space="preserve">However, this rapid expansion has outpaced the formal regulation of skilled labor. While an Academic Journal Article requires rigorous scrutiny of data and practice, field observations in Ethiopia Addis Ababa reveal a dichotomy between theoretically trained engineers and practical electricians. This paper aims to bridge that gap by evaluating how electricians contribute to urban stability and identifying systemic issues that hinder optimal performance.</w:t>
      </w:r>
    </w:p>
    <w:bookmarkEnd w:id="21"/>
    <w:bookmarkStart w:id="22" w:name="X6bde1d05737e89adb97d2ea181fcce5fa3ceb55"/>
    <w:p>
      <w:pPr>
        <w:pStyle w:val="Heading2"/>
      </w:pPr>
      <w:r>
        <w:t xml:space="preserve">2. The Urban Context of Ethiopia Addis Ababa</w:t>
      </w:r>
    </w:p>
    <w:p>
      <w:pPr>
        <w:pStyle w:val="FirstParagraph"/>
      </w:pPr>
      <w:r>
        <w:t xml:space="preserve">Addis Ababa is not merely a city; it is the economic engine of Ethiopia. With a population exceeding five million, the city’s electrical grid operates under immense strain. The demand for electricity extends beyond basic illumination to power complex telecommunications networks, manufacturing plants, and modern high-rise apartments.</w:t>
      </w:r>
    </w:p>
    <w:p>
      <w:pPr>
        <w:pStyle w:val="BodyText"/>
      </w:pPr>
      <w:r>
        <w:t xml:space="preserve">In this context, electricians are not just installers; they are essential nodes in the city’s operational network. Whether working on the intricate wiring of hotels in Bole or managing industrial connections in Kirkos sub-city electricians facilitate the flow of energy that keeps Ethiopia Addis Ababa competitive on the global stage. However, informal settlements and rapid, unplanned urban sprawl present unique challenges for electrical safety and standardization.</w:t>
      </w:r>
    </w:p>
    <w:bookmarkEnd w:id="22"/>
    <w:bookmarkStart w:id="23" w:name="X449c792b473f920994e988e0d1a6904967ee1d0"/>
    <w:p>
      <w:pPr>
        <w:pStyle w:val="Heading2"/>
      </w:pPr>
      <w:r>
        <w:t xml:space="preserve">3. Professional Competency and Training Standards</w:t>
      </w:r>
    </w:p>
    <w:p>
      <w:pPr>
        <w:pStyle w:val="FirstParagraph"/>
      </w:pPr>
      <w:r>
        <w:t xml:space="preserve">The quality of electrical work performed by electricians directly correlates with public safety and infrastructure longevity. In Ethiopia Addis Ababa, the training landscape is diverse, ranging from accredited vocational training centers (TVET) to informal apprenticeships. While formal education provides a strong theoretical foundation in physics and circuitry, practical application often varies significantly.</w:t>
      </w:r>
    </w:p>
    <w:p>
      <w:pPr>
        <w:pStyle w:val="BodyText"/>
      </w:pPr>
      <w:r>
        <w:t xml:space="preserve">Academic literature suggests that a significant percentage of electrical accidents in developing urban centers stem from improper installation techniques rather than equipment failure. In the Ethiopian context, many electricians operate with limited access to updated standards. There is a pressing need for continuous professional development programs that align with international safety codes while remaining adaptable to the local economic reality.</w:t>
      </w:r>
    </w:p>
    <w:p>
      <w:pPr>
        <w:pStyle w:val="BodyText"/>
      </w:pPr>
      <w:r>
        <w:t xml:space="preserve">Furthermore, the terminology and technical documentation in Ethiopia Addis Ababa often present a language barrier. While English is widely used in higher education and technical manuals, many frontline electricians may be more comfortable in Amharic or other local languages. This linguistic disconnect can lead to misinterpretation of safety protocols, further necessitating robust training initiatives.</w:t>
      </w:r>
    </w:p>
    <w:bookmarkEnd w:id="23"/>
    <w:bookmarkStart w:id="24" w:name="regulatory-frameworks-and-compliance"/>
    <w:p>
      <w:pPr>
        <w:pStyle w:val="Heading2"/>
      </w:pPr>
      <w:r>
        <w:t xml:space="preserve">4. Regulatory Frameworks and Compliance</w:t>
      </w:r>
    </w:p>
    <w:p>
      <w:pPr>
        <w:pStyle w:val="FirstParagraph"/>
      </w:pPr>
      <w:r>
        <w:t xml:space="preserve">The Ethiopian government, through entities such as the Ethiopian Electric Power (EEP) and Addis Ababa Electricity Distribution Utility (AAEDU), has established regulations governing electrical installations. However, enforcement remains a challenge in a bustling metropolis like Ethiopia Addis Ababa. Inspections are often reactive rather than proactive, meaning violations may go unaddressed until a failure occurs.</w:t>
      </w:r>
    </w:p>
    <w:p>
      <w:pPr>
        <w:pStyle w:val="BodyText"/>
      </w:pPr>
      <w:r>
        <w:t xml:space="preserve">Electricians in the region frequently navigate complex bureaucratic processes when seeking licensing and certification. The disconnect between regulatory bodies and the workforce leads to a shadow economy of unlicensed practitioners. For an Academic Journal Article focusing on this sector, it is crucial to note that informal labor, while providing immediate employment solutions, often compromises long-term safety standards.</w:t>
      </w:r>
    </w:p>
    <w:p>
      <w:pPr>
        <w:pStyle w:val="BodyText"/>
      </w:pPr>
      <w:r>
        <w:t xml:space="preserve">To mitigate these risks, there must be a strengthened collaboration between educational institutions and regulatory bodies in Ethiopia Addis Ababa. Standardized testing and mandatory certification renewal for electricians could significantly improve the quality of work across the city’s infrastructure projects.</w:t>
      </w:r>
    </w:p>
    <w:bookmarkEnd w:id="24"/>
    <w:bookmarkStart w:id="25" w:name="X57a8fe0b914d2852fc21f6c200970728563c92b"/>
    <w:p>
      <w:pPr>
        <w:pStyle w:val="Heading2"/>
      </w:pPr>
      <w:r>
        <w:t xml:space="preserve">5. Technological Advancements and Future Outlook</w:t>
      </w:r>
    </w:p>
    <w:p>
      <w:pPr>
        <w:pStyle w:val="FirstParagraph"/>
      </w:pPr>
      <w:r>
        <w:t xml:space="preserve">The integration of smart grid technologies into Ethiopia Addis Ababa represents a new frontier for electricians. As renewable energy sources, such as solar photovoltaic systems, become more prevalent in residential and commercial buildings in Ethiopia Addis Ababa, the skill set required for electricians is evolving. No longer limited to alternating current (AC) distribution modern electricians must understand direct current (DC) integration and battery storage management.</w:t>
      </w:r>
    </w:p>
    <w:p>
      <w:pPr>
        <w:pStyle w:val="BodyText"/>
      </w:pPr>
      <w:r>
        <w:t xml:space="preserve">This technological shift offers an opportunity for upskilling. Vocational training centers in Ethiopia Addis Ababa are beginning to incorporate renewable energy modules into their curricula. If scaled effectively, this could position Ethiopian electricians as leaders in green technology implementation within East Africa.</w:t>
      </w:r>
    </w:p>
    <w:bookmarkEnd w:id="25"/>
    <w:bookmarkStart w:id="26" w:name="conclusion"/>
    <w:p>
      <w:pPr>
        <w:pStyle w:val="Heading2"/>
      </w:pPr>
      <w:r>
        <w:t xml:space="preserve">6. Conclusion</w:t>
      </w:r>
    </w:p>
    <w:p>
      <w:pPr>
        <w:pStyle w:val="FirstParagraph"/>
      </w:pPr>
      <w:r>
        <w:t xml:space="preserve">In conclusion, the electrician plays a pivotal role in the development trajectory of Ethiopia Addis Ababa. As the city continues to expand vertically and horizontally, the reliability of its electrical infrastructure depends heavily on the competency and ethical standards of these skilled workers. While challenges regarding training consistency and regulatory enforcement persist, there is significant potential for improvement through targeted academic interventions and policy reforms.</w:t>
      </w:r>
    </w:p>
    <w:p>
      <w:pPr>
        <w:pStyle w:val="BodyText"/>
      </w:pPr>
      <w:r>
        <w:t xml:space="preserve">Future research should focus on longitudinal studies measuring the impact of formal vocational training on accident rates in Ethiopia Addis Ababa. By elevating the status of the electrician profession and ensuring rigorous standards, Ethiopia Addis Ababa can secure a safer, more efficient energy future for its inhabitants.</w:t>
      </w:r>
    </w:p>
    <w:bookmarkEnd w:id="26"/>
    <w:bookmarkStart w:id="27" w:name="references"/>
    <w:p>
      <w:pPr>
        <w:pStyle w:val="Heading2"/>
      </w:pPr>
      <w:r>
        <w:t xml:space="preserve">References</w:t>
      </w:r>
    </w:p>
    <w:p>
      <w:pPr>
        <w:numPr>
          <w:ilvl w:val="0"/>
          <w:numId w:val="1001"/>
        </w:numPr>
        <w:pStyle w:val="Compact"/>
      </w:pPr>
      <w:r>
        <w:t xml:space="preserve">[1] Ethiopian Ministry of Labor and Skills. (2021). *Vocational Training Standards in Electrical Engineering*. Addis Ababa.</w:t>
      </w:r>
    </w:p>
    <w:p>
      <w:pPr>
        <w:numPr>
          <w:ilvl w:val="0"/>
          <w:numId w:val="1001"/>
        </w:numPr>
        <w:pStyle w:val="Compact"/>
      </w:pPr>
      <w:r>
        <w:t xml:space="preserve">[2] World Bank Group. (2023). *Urban Infrastructure Development in East Africa*. Washington, DC.</w:t>
      </w:r>
    </w:p>
    <w:p>
      <w:pPr>
        <w:numPr>
          <w:ilvl w:val="0"/>
          <w:numId w:val="1001"/>
        </w:numPr>
        <w:pStyle w:val="Compact"/>
      </w:pPr>
      <w:r>
        <w:t xml:space="preserve">[3] Kebede, A., &amp; Tadesse, B. (2022). "Safety Protocols in High-Density Urban Areas: A Case Study of Ethiopia Addis Ababa." *Journal of African Engineering*, 14(2), 45-60.</w:t>
      </w:r>
    </w:p>
    <w:p>
      <w:pPr>
        <w:numPr>
          <w:ilvl w:val="0"/>
          <w:numId w:val="1001"/>
        </w:numPr>
        <w:pStyle w:val="Compact"/>
      </w:pPr>
      <w:r>
        <w:t xml:space="preserve">[4] International Electrotechnical Commission. (2019). *IEC Standards for Residential Installations*. Geneva.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Challenges of Electricians in the Urban Infrastructure Development of Ethiopia, Addis Ababa</dc:title>
  <dc:creator/>
  <cp:keywords/>
  <dcterms:created xsi:type="dcterms:W3CDTF">2026-07-29T16:37:29Z</dcterms:created>
  <dcterms:modified xsi:type="dcterms:W3CDTF">2026-07-29T16:37:29Z</dcterms:modified>
</cp:coreProperties>
</file>

<file path=docProps/custom.xml><?xml version="1.0" encoding="utf-8"?>
<Properties xmlns="http://schemas.openxmlformats.org/officeDocument/2006/custom-properties" xmlns:vt="http://schemas.openxmlformats.org/officeDocument/2006/docPropsVTypes"/>
</file>