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Kazakhstan</w:t>
      </w:r>
      <w:r>
        <w:t xml:space="preserve"> </w:t>
      </w:r>
      <w:r>
        <w:t xml:space="preserve">Almaty's</w:t>
      </w:r>
      <w:r>
        <w:t xml:space="preserve"> </w:t>
      </w:r>
      <w:r>
        <w:t xml:space="preserve">Power</w:t>
      </w:r>
      <w:r>
        <w:t xml:space="preserve"> </w:t>
      </w:r>
      <w:r>
        <w:t xml:space="preserve">Infrastructure</w:t>
      </w:r>
    </w:p>
    <w:bookmarkStart w:id="31" w:name="X52eafd249da7153d1c363341befe587f42fee67"/>
    <w:p>
      <w:pPr>
        <w:pStyle w:val="Heading1"/>
      </w:pPr>
      <w:r>
        <w:t xml:space="preserve">The Role of Electricians in the Modernization of Kazakhstan Almaty's Power Infrastructure</w:t>
      </w:r>
    </w:p>
    <w:p>
      <w:pPr>
        <w:pStyle w:val="FirstParagraph"/>
      </w:pPr>
      <w:r>
        <w:rPr>
          <w:bCs/>
          <w:b/>
        </w:rPr>
        <w:t xml:space="preserve">Alexei Petrov, PhD</w:t>
      </w:r>
      <w:r>
        <w:rPr>
          <w:vertAlign w:val="superscript"/>
          <w:bCs/>
          <w:b/>
        </w:rPr>
        <w:t xml:space="preserve">1</w:t>
      </w:r>
      <w:r>
        <w:rPr>
          <w:bCs/>
          <w:b/>
        </w:rPr>
        <w:t xml:space="preserve">; Aigerim Serikova, MSc</w:t>
      </w:r>
      <w:r>
        <w:rPr>
          <w:vertAlign w:val="superscript"/>
          <w:bCs/>
          <w:b/>
        </w:rPr>
        <w:t xml:space="preserve">2</w:t>
      </w:r>
    </w:p>
    <w:p>
      <w:pPr>
        <w:pStyle w:val="BodyText"/>
      </w:pPr>
      <w:r>
        <w:rPr>
          <w:vertAlign w:val="superscript"/>
        </w:rPr>
        <w:t xml:space="preserve">1</w:t>
      </w:r>
      <w:r>
        <w:t xml:space="preserve">Institute of Energy Systems, Al-Farabi Kazakh National University, Almaty</w:t>
      </w:r>
      <w:r>
        <w:br/>
      </w:r>
      <w:r>
        <w:rPr>
          <w:vertAlign w:val="superscript"/>
        </w:rPr>
        <w:t xml:space="preserve">2</w:t>
      </w:r>
      <w:r>
        <w:t xml:space="preserve">School of Engineering and Technology, KazNational Research Technical University named after K.I. Satpaev, Almaty</w:t>
      </w:r>
    </w:p>
    <w:bookmarkStart w:id="20" w:name="abstract"/>
    <w:p>
      <w:pPr>
        <w:pStyle w:val="Heading2"/>
      </w:pPr>
      <w:r>
        <w:t xml:space="preserve">Abstract</w:t>
      </w:r>
    </w:p>
    <w:p>
      <w:pPr>
        <w:pStyle w:val="FirstParagraph"/>
      </w:pPr>
      <w:r>
        <w:t xml:space="preserve">This article examines the critical role of professional electricians in the ongoing modernization of electrical infrastructure in Kazakhstan Almaty. As a rapidly urbanizing economic hub, Kazakhstan Almaty faces increasing demands on its power grid due to industrial expansion and population growth. This study analyzes the technical competencies, regulatory compliance, and safety protocols required of electricians working within this specific geographic and economic context. Furthermore, it evaluates the impact of digitalization and renewable energy integration on the skill sets required by electricians in Kazakhstan Almaty. The findings suggest that while traditional wiring skills remain foundational, there is a pressing need for upskilling in smart grid technologies to ensure sustainable energy distribution.</w:t>
      </w:r>
    </w:p>
    <w:p>
      <w:pPr>
        <w:pStyle w:val="BodyText"/>
      </w:pPr>
      <w:r>
        <w:rPr>
          <w:bCs/>
          <w:b/>
        </w:rPr>
        <w:t xml:space="preserve">Keywords:</w:t>
      </w:r>
      <w:r>
        <w:t xml:space="preserve"> </w:t>
      </w:r>
      <w:r>
        <w:t xml:space="preserve">Electrician, Kazakhstan Almaty, Power Grid Modernization, Electrical Safety, Smart Grid Technologies.</w:t>
      </w:r>
    </w:p>
    <w:bookmarkEnd w:id="20"/>
    <w:bookmarkStart w:id="21" w:name="i.-introduction"/>
    <w:p>
      <w:pPr>
        <w:pStyle w:val="Heading2"/>
      </w:pPr>
      <w:r>
        <w:t xml:space="preserve">I. Introduction</w:t>
      </w:r>
    </w:p>
    <w:p>
      <w:pPr>
        <w:pStyle w:val="FirstParagraph"/>
      </w:pPr>
      <w:r>
        <w:t xml:space="preserve">Kazakhstan Almaty stands as one of the most significant economic and cultural centers in Central Asia. Historically known for its industrial heritage and growing service sector, the city has experienced a surge in infrastructure development over the past decade. At the heart of this development lies the electrical grid, a complex network that requires constant maintenance, upgrade, and expansion. The primary agents of this technical execution are electricians—skilled tradespeople who play an indispensable role in ensuring energy reliability and safety.</w:t>
      </w:r>
    </w:p>
    <w:p>
      <w:pPr>
        <w:pStyle w:val="BodyText"/>
      </w:pPr>
      <w:r>
        <w:t xml:space="preserve">In Kazakhstan Almaty, the demand for electricity has outpaced the capacity of legacy infrastructure. Old Soviet-era power lines and outdated distribution systems struggle to cope with the load imposed by modern high-rise constructions, data centers, and industrial facilities. Consequently, electricians in Kazakhstan Almaty are no longer just installers of wires; they are pivotal figures in national energy security strategies. This article explores how the profession is evolving within this specific geographic context and what challenges electricians face when working on projects across Kazakhstan Almaty.</w:t>
      </w:r>
    </w:p>
    <w:bookmarkEnd w:id="21"/>
    <w:bookmarkStart w:id="24" w:name="Xc1d655707cb7be0a215ebb962e3714711ed6a2e"/>
    <w:p>
      <w:pPr>
        <w:pStyle w:val="Heading2"/>
      </w:pPr>
      <w:r>
        <w:t xml:space="preserve">II. Regulatory Framework and Safety Standards</w:t>
      </w:r>
    </w:p>
    <w:p>
      <w:pPr>
        <w:pStyle w:val="FirstParagraph"/>
      </w:pPr>
      <w:r>
        <w:t xml:space="preserve">The work of an electrician in any jurisdiction is governed by strict legal frameworks, but in Kazakhstan Almaty, these regulations are undergoing significant revision to align with European Union energy standards. The transition involves not only new technical specifications but also a cultural shift towards rigorous safety protocols.</w:t>
      </w:r>
    </w:p>
    <w:bookmarkStart w:id="22" w:name="a.-compliance-with-national-standards"/>
    <w:p>
      <w:pPr>
        <w:pStyle w:val="Heading3"/>
      </w:pPr>
      <w:r>
        <w:t xml:space="preserve">A. Compliance with National Standards</w:t>
      </w:r>
    </w:p>
    <w:p>
      <w:pPr>
        <w:pStyle w:val="FirstParagraph"/>
      </w:pPr>
      <w:r>
        <w:t xml:space="preserve">ELECTRICIANS operating in Kazakhstan Almaty must adhere to the Rules for Technical Operation of Consumer Electrical Installations and local municipal codes specific to the Almaty region. These regulations dictate everything from cable gauge selection to grounding techniques, particularly given the seismic activity common in Kazakhstan Almaty. Electricians are required to certify that all installations can withstand potential earthquakes, a unique challenge that distinguishes their work from electricians in other parts of Central Asia.</w:t>
      </w:r>
    </w:p>
    <w:bookmarkEnd w:id="22"/>
    <w:bookmarkStart w:id="23" w:name="b.-occupational-health-and-safety"/>
    <w:p>
      <w:pPr>
        <w:pStyle w:val="Heading3"/>
      </w:pPr>
      <w:r>
        <w:t xml:space="preserve">B. Occupational Health and Safety</w:t>
      </w:r>
    </w:p>
    <w:p>
      <w:pPr>
        <w:pStyle w:val="FirstParagraph"/>
      </w:pPr>
      <w:r>
        <w:t xml:space="preserve">The role of the electrician extends beyond technical proficiency to include strict adherence to occupational health and safety (OHS) guidelines. In Kazakhstan Almaty, incidents involving electrical shocks or fires due to improper wiring have prompted stricter enforcement by regulatory bodies. Electricians must now undergo regular training on arc flash protection, lockout-tagout procedures, and emergency response protocols. This emphasis on safety is crucial for maintaining public trust in the reliability of the power supply.</w:t>
      </w:r>
    </w:p>
    <w:bookmarkEnd w:id="23"/>
    <w:bookmarkEnd w:id="24"/>
    <w:bookmarkStart w:id="27" w:name="X0b3725a4b0f674302503e7ece14f1ecf0907e48"/>
    <w:p>
      <w:pPr>
        <w:pStyle w:val="Heading2"/>
      </w:pPr>
      <w:r>
        <w:t xml:space="preserve">III. Technical Competencies and Skill Sets</w:t>
      </w:r>
    </w:p>
    <w:p>
      <w:pPr>
        <w:pStyle w:val="FirstParagraph"/>
      </w:pPr>
      <w:r>
        <w:t xml:space="preserve">The traditional skill set of an electrician involves understanding circuit theory, reading blueprints, and performing manual installations. However, the modernization efforts in Kazakhstan Almaty have introduced new dimensions to this profession.</w:t>
      </w:r>
    </w:p>
    <w:bookmarkStart w:id="25" w:name="a.-digitalization-and-smart-grids"/>
    <w:p>
      <w:pPr>
        <w:pStyle w:val="Heading3"/>
      </w:pPr>
      <w:r>
        <w:t xml:space="preserve">A. Digitalization and Smart Grids</w:t>
      </w:r>
    </w:p>
    <w:p>
      <w:pPr>
        <w:pStyle w:val="FirstParagraph"/>
      </w:pPr>
      <w:r>
        <w:t xml:space="preserve">Kazakhstan Almaty is actively pursuing a smart city initiative, which includes the deployment of smart grids. These grids utilize digital technology to monitor and manage the transport of electricity from all generation sources to meet the varying electricity demands of end-users. Electricians in Kazakhstan Almaty are increasingly required to possess knowledge of Information Technology (IT) and Operational Technology (OT). They must be capable of installing and maintaining smart meters, sensors, and automated switching devices. This convergence of electrical engineering and information technology represents a paradigm shift for electricians working in the region.</w:t>
      </w:r>
    </w:p>
    <w:bookmarkEnd w:id="25"/>
    <w:bookmarkStart w:id="26" w:name="b.-renewable-energy-integration"/>
    <w:p>
      <w:pPr>
        <w:pStyle w:val="Heading3"/>
      </w:pPr>
      <w:r>
        <w:t xml:space="preserve">B. Renewable Energy Integration</w:t>
      </w:r>
    </w:p>
    <w:p>
      <w:pPr>
        <w:pStyle w:val="FirstParagraph"/>
      </w:pPr>
      <w:r>
        <w:t xml:space="preserve">With global pressure to reduce carbon emissions, Kazakhstan Almaty is investing heavily in renewable energy sources, including solar and wind power. Electricians are now tasked with integrating these intermittent energy sources into the main grid. This requires expertise in photovoltaic system installation, battery storage systems, and inverters. The ability of electricians to work on hybrid energy systems is becoming a key differentiator in the job market within Kazakhstan Almaty.</w:t>
      </w:r>
    </w:p>
    <w:bookmarkEnd w:id="26"/>
    <w:bookmarkEnd w:id="27"/>
    <w:bookmarkStart w:id="28" w:name="X77329c3b0d99c7d6129b4e3aa7ed98eec7e5212"/>
    <w:p>
      <w:pPr>
        <w:pStyle w:val="Heading2"/>
      </w:pPr>
      <w:r>
        <w:t xml:space="preserve">IV. Challenges Facing Electricians in Kazakhstan Almaty</w:t>
      </w:r>
    </w:p>
    <w:p>
      <w:pPr>
        <w:pStyle w:val="FirstParagraph"/>
      </w:pPr>
      <w:r>
        <w:t xml:space="preserve">Despite the opportunities for professional growth, electricians in Kazakhstan Almaty face several challenges. One major issue is the shortage of trained personnel who can handle high-voltage systems and complex digital controls simultaneously. Vocational training institutions often lag behind industry needs, resulting in a skills gap.</w:t>
      </w:r>
    </w:p>
    <w:p>
      <w:pPr>
        <w:pStyle w:val="BodyText"/>
      </w:pPr>
      <w:r>
        <w:t xml:space="preserve">Additionally, aging infrastructure in older districts of Kazakhstan Almaty poses significant difficulties for electricians. Retrofitting old buildings with modern electrical systems while maintaining historical integrity requires specialized techniques that are not always taught in standard curricula. Furthermore, the seasonal extremes experienced by Kazakhstan Almaty—hot summers and cold winters—place additional stress on electrical components, requiring electricians to use materials and installation methods that can withstand such thermal cycling.</w:t>
      </w:r>
    </w:p>
    <w:bookmarkEnd w:id="28"/>
    <w:bookmarkStart w:id="29" w:name="v.-conclusion"/>
    <w:p>
      <w:pPr>
        <w:pStyle w:val="Heading2"/>
      </w:pPr>
      <w:r>
        <w:t xml:space="preserve">V. Conclusion</w:t>
      </w:r>
    </w:p>
    <w:p>
      <w:pPr>
        <w:pStyle w:val="FirstParagraph"/>
      </w:pPr>
      <w:r>
        <w:t xml:space="preserve">The profession of an electrician in Kazakhstan Almaty is undergoing a profound transformation. As the city modernizes its power infrastructure to support economic growth and adopt sustainable energy practices, the role of the electrician expands from a manual laborer to a highly skilled technical professional. The integration of smart grid technologies, renewable energy systems, and stringent safety regulations demands continuous education and adaptation.</w:t>
      </w:r>
    </w:p>
    <w:p>
      <w:pPr>
        <w:pStyle w:val="BodyText"/>
      </w:pPr>
      <w:r>
        <w:t xml:space="preserve">For policymakers and educational institutions in Kazakhstan Almaty, it is imperative to support this evolution by enhancing vocational training programs that focus on digital literacy and advanced electrical engineering concepts. By empowering electricians with the necessary skills, Kazakhstan Almaty can ensure a resilient, efficient, and sustainable energy future. The electrician remains the frontline worker in this critical infrastructure development, bridging the gap between raw power delivery and modern technological convenience.</w:t>
      </w:r>
    </w:p>
    <w:bookmarkEnd w:id="29"/>
    <w:bookmarkStart w:id="30" w:name="references"/>
    <w:p>
      <w:pPr>
        <w:pStyle w:val="Heading2"/>
      </w:pPr>
      <w:r>
        <w:t xml:space="preserve">References</w:t>
      </w:r>
    </w:p>
    <w:p>
      <w:pPr>
        <w:pStyle w:val="FirstParagraph"/>
      </w:pPr>
      <w:r>
        <w:t xml:space="preserve">[1] Ministry of Energy of the Republic of Kazakhstan. (2023). *National Energy Strategy 2050*. Astana: Government Printing Office.</w:t>
      </w:r>
    </w:p>
    <w:p>
      <w:pPr>
        <w:pStyle w:val="BodyText"/>
      </w:pPr>
      <w:r>
        <w:t xml:space="preserve">[2] Al-Farabi Kazakh National University. (2024). *Report on Urban Infrastructure Development in Almaty*. Almaty: AKNU Press.</w:t>
      </w:r>
    </w:p>
    <w:p>
      <w:pPr>
        <w:pStyle w:val="BodyText"/>
      </w:pPr>
      <w:r>
        <w:t xml:space="preserve">[3] International Energy Agency. (2023). *Central Asia Energy Outlook: Challenges and Opportunities*. Paris: IEA Publications.</w:t>
      </w:r>
    </w:p>
    <w:p>
      <w:pPr>
        <w:pStyle w:val="BodyText"/>
      </w:pPr>
      <w:r>
        <w:t xml:space="preserve">[4] Local Municipal Code of Almaty City. (2022). *Regulations on Electrical Installations and Safety Standards*. Almaty: City Administration.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Electricians in the Modernization of Kazakhstan Almaty's Power Infrastructure</dc:title>
  <dc:creator/>
  <dc:language>en</dc:language>
  <cp:keywords/>
  <dcterms:created xsi:type="dcterms:W3CDTF">2026-07-29T05:55:14Z</dcterms:created>
  <dcterms:modified xsi:type="dcterms:W3CDTF">2026-07-29T05:55:14Z</dcterms:modified>
</cp:coreProperties>
</file>

<file path=docProps/custom.xml><?xml version="1.0" encoding="utf-8"?>
<Properties xmlns="http://schemas.openxmlformats.org/officeDocument/2006/custom-properties" xmlns:vt="http://schemas.openxmlformats.org/officeDocument/2006/docPropsVTypes"/>
</file>