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t xml:space="preserve">Electrical Infrastructure Modernization and Professional Standards in Urban Myanmar: A Case Study of Yangon Electricians</w:t>
      </w:r>
    </w:p>
    <w:p>
      <w:pPr>
        <w:pStyle w:val="BodyText"/>
      </w:pPr>
      <w:r>
        <w:t xml:space="preserve">by U Than Win, M.A. (University of Yangon) &amp; Dr. Aye Thandar (Yangon Technological University)</w:t>
      </w:r>
    </w:p>
    <w:p>
      <w:pPr>
        <w:pStyle w:val="BodyText"/>
      </w:pPr>
      <w:r>
        <w:rPr>
          <w:bCs/>
          <w:b/>
        </w:rPr>
        <w:t xml:space="preserve">Affiliation:</w:t>
      </w:r>
      <w:r>
        <w:t xml:space="preserve"> </w:t>
      </w:r>
      <w:r>
        <w:t xml:space="preserve">Department of Electrical Engineering and Urban Planning, Yangon Technological University, Myanmar.</w:t>
      </w:r>
    </w:p>
    <w:bookmarkStart w:id="20" w:name="abstract"/>
    <w:p>
      <w:pPr>
        <w:pStyle w:val="Heading2"/>
      </w:pPr>
      <w:r>
        <w:t xml:space="preserve">Abstract</w:t>
      </w:r>
    </w:p>
    <w:p>
      <w:pPr>
        <w:pStyle w:val="FirstParagraph"/>
      </w:pPr>
      <w:r>
        <w:t xml:space="preserve">As Myanmar undergoes significant socio-economic transitions, the urban center of Yangon faces pressing challenges regarding infrastructure development. This paper examines the critical role of electricians in modernizing the electrical grid and ensuring public safety within Yangon. Despite rapid urbanization, a substantial gap exists between formal engineering standards and on-the-ground implementation by local technicians. Through qualitative analysis of field observations and stakeholder interviews, this study highlights the necessity for standardized training programs, regulatory enforcement, and international collaboration to elevate the profession of electricians in Myanmar. The findings suggest that empowering electricians with modern knowledge is not merely a technical imperative but a foundational element of sustainable urban development in Yangon.</w:t>
      </w:r>
    </w:p>
    <w:bookmarkEnd w:id="20"/>
    <w:bookmarkStart w:id="21" w:name="introduction"/>
    <w:p>
      <w:pPr>
        <w:pStyle w:val="Heading2"/>
      </w:pPr>
      <w:r>
        <w:t xml:space="preserve">1. Introduction</w:t>
      </w:r>
    </w:p>
    <w:p>
      <w:pPr>
        <w:pStyle w:val="FirstParagraph"/>
      </w:pPr>
      <w:r>
        <w:t xml:space="preserve">The Republic of the Union of Myanmar has been experiencing one of its most dynamic periods of economic and social transformation in recent decades. Central to this transformation is Yangon, the commercial capital and largest city, which serves as the primary hub for industry, commerce, and tourism. However, this growth has placed unprecedented strain on existing infrastructure systems. Among these systems, electrical power distribution is arguably the most critical determinant of quality of life and economic productivity.</w:t>
      </w:r>
    </w:p>
    <w:p>
      <w:pPr>
        <w:pStyle w:val="BodyText"/>
      </w:pPr>
      <w:r>
        <w:t xml:space="preserve">While high-level policy decisions are often made at the federal or regional levels in Naypyidaw or Yangon Region, the actual implementation and maintenance of electrical infrastructure rely heavily on skilled labor. Specifically, electricians serve as the frontline agents who interpret blueprints, install wiring systems, troubleshoot faults, and ensure compliance with safety codes. In the context of Myanmar Yangon, where informal settlements often coexist with modern high-rise developments, the role of the electrician is both complex and precarious.</w:t>
      </w:r>
    </w:p>
    <w:p>
      <w:pPr>
        <w:pStyle w:val="BodyText"/>
      </w:pPr>
      <w:r>
        <w:t xml:space="preserve">This academic article aims to analyze the current state of electrical work in Yangon. It seeks to address three core questions: What are the prevailing challenges faced by electricians in Yangon? How do these challenges impact public safety and energy efficiency? And what policy measures can be adopted to professionalize this workforce? By focusing on 'Electrician' as a key occupational group within 'Myanmar Yangon', we provide a nuanced understanding of the intersection between labor, technology, and urban planning.</w:t>
      </w:r>
    </w:p>
    <w:bookmarkEnd w:id="21"/>
    <w:bookmarkStart w:id="22" w:name="X386e757feaf9e1bbd66619606e61a273e8e0583"/>
    <w:p>
      <w:pPr>
        <w:pStyle w:val="Heading2"/>
      </w:pPr>
      <w:r>
        <w:t xml:space="preserve">2. Contextual Background: The Electrical Landscape of Yangon</w:t>
      </w:r>
    </w:p>
    <w:p>
      <w:pPr>
        <w:pStyle w:val="FirstParagraph"/>
      </w:pPr>
      <w:r>
        <w:t xml:space="preserve">The electrical grid in Myanmar is managed primarily by the Union Electricity Enterprise (UEE). In Yangon, the demand for electricity has surged due to population growth and industrial expansion. However, supply remains inconsistent in many areas, leading to frequent blackouts and voltage fluctuations. This instability necessitates a robust system of backup generators and complex internal wiring solutions within buildings.</w:t>
      </w:r>
    </w:p>
    <w:p>
      <w:pPr>
        <w:pStyle w:val="BodyText"/>
      </w:pPr>
      <w:r>
        <w:t xml:space="preserve">Historically, the profession of electrician in Myanmar was not highly regulated. Many individuals entered the trade through apprenticeship rather than formal vocational education. While this hands-on approach has produced skilled workers who are adept at improvising with limited resources, it often falls short of international safety standards such as those proposed by the International Electrotechnical Commission (IEC). In Yangon, where building density is high and fire hazards are a constant concern, the lack of standardized practices poses a significant risk to urban residents.</w:t>
      </w:r>
    </w:p>
    <w:bookmarkEnd w:id="22"/>
    <w:bookmarkStart w:id="23" w:name="Xc8f49d3db50bb9d47084d9b0d462c56e1f04772"/>
    <w:p>
      <w:pPr>
        <w:pStyle w:val="Heading2"/>
      </w:pPr>
      <w:r>
        <w:t xml:space="preserve">3. Challenges Facing Electricians in Urban Myanmar</w:t>
      </w:r>
    </w:p>
    <w:p>
      <w:pPr>
        <w:pStyle w:val="FirstParagraph"/>
      </w:pPr>
      <w:r>
        <w:t xml:space="preserve">The analysis of current literature and field data reveals several systemic challenges confronting electricians in Yangon:</w:t>
      </w:r>
    </w:p>
    <w:p>
      <w:pPr>
        <w:numPr>
          <w:ilvl w:val="0"/>
          <w:numId w:val="1001"/>
        </w:numPr>
        <w:pStyle w:val="Compact"/>
      </w:pPr>
      <w:r>
        <w:rPr>
          <w:bCs/>
          <w:b/>
        </w:rPr>
        <w:t xml:space="preserve">Inadequate Formal Training:</w:t>
      </w:r>
      <w:r>
        <w:t xml:space="preserve"> </w:t>
      </w:r>
      <w:r>
        <w:t xml:space="preserve">Many electricians lack access to structured vocational training. Technical vocational schools exist, but enrollment is often low due to cost barriers and social perceptions regarding manual trades. Consequently, many practitioners rely on outdated techniques that may not account for modern electrical loads.</w:t>
      </w:r>
    </w:p>
    <w:p>
      <w:pPr>
        <w:numPr>
          <w:ilvl w:val="0"/>
          <w:numId w:val="1001"/>
        </w:numPr>
        <w:pStyle w:val="Compact"/>
      </w:pPr>
      <w:r>
        <w:rPr>
          <w:bCs/>
          <w:b/>
        </w:rPr>
        <w:t xml:space="preserve">Regulatory Gaps and Enforcement:</w:t>
      </w:r>
      <w:r>
        <w:t xml:space="preserve"> </w:t>
      </w:r>
      <w:r>
        <w:t xml:space="preserve">While building codes exist in Myanmar, enforcement is inconsistent. In Yangon, particularly in rapidly developing areas like Bahan and Kamayut, inspections are often informal or absent. This allows unqualified individuals to perform electrical work without accountability.</w:t>
      </w:r>
    </w:p>
    <w:p>
      <w:pPr>
        <w:numPr>
          <w:ilvl w:val="0"/>
          <w:numId w:val="1001"/>
        </w:numPr>
        <w:pStyle w:val="Compact"/>
      </w:pPr>
      <w:r>
        <w:rPr>
          <w:bCs/>
          <w:b/>
        </w:rPr>
        <w:t xml:space="preserve">Economic Pressures:</w:t>
      </w:r>
      <w:r>
        <w:t xml:space="preserve"> </w:t>
      </w:r>
      <w:r>
        <w:t xml:space="preserve">The economic volatility of the region affects the construction sector directly. Electricians often face delayed payments and pressure to cut corners to meet tight budgets set by developers or homeowners.</w:t>
      </w:r>
    </w:p>
    <w:p>
      <w:pPr>
        <w:numPr>
          <w:ilvl w:val="0"/>
          <w:numId w:val="1001"/>
        </w:numPr>
        <w:pStyle w:val="Compact"/>
      </w:pPr>
      <w:r>
        <w:rPr>
          <w:bCs/>
          <w:b/>
        </w:rPr>
        <w:t xml:space="preserve">Safety Equipment Deficits:</w:t>
      </w:r>
      <w:r>
        <w:t xml:space="preserve"> </w:t>
      </w:r>
      <w:r>
        <w:t xml:space="preserve">Access to high-quality personal protective equipment (PPE) and modern testing tools is limited for many independent contractors. The cost of imported safety gear can be prohibitive, leading many electricians in Yangon to work with minimal protection.</w:t>
      </w:r>
    </w:p>
    <w:bookmarkEnd w:id="23"/>
    <w:bookmarkStart w:id="24" w:name="X8d92741a21571165bc9eb3ecd073876dac3a92a"/>
    <w:p>
      <w:pPr>
        <w:pStyle w:val="Heading2"/>
      </w:pPr>
      <w:r>
        <w:t xml:space="preserve">4. The Role of Electricians in Sustainable Development</w:t>
      </w:r>
    </w:p>
    <w:p>
      <w:pPr>
        <w:pStyle w:val="FirstParagraph"/>
      </w:pPr>
      <w:r>
        <w:t xml:space="preserve">The modernization of infrastructure is a key pillar of Myanmar’s development goals. Electricians play a pivotal role in this endeavor beyond simple installation and repair. They are essential for integrating renewable energy sources, such as solar photovoltaic systems, which have become increasingly popular in Yangon due to grid unreliability.</w:t>
      </w:r>
    </w:p>
    <w:p>
      <w:pPr>
        <w:pStyle w:val="BodyText"/>
      </w:pPr>
      <w:r>
        <w:t xml:space="preserve">Furthermore, energy efficiency is a critical component of sustainable urban planning. Well-trained electricians can design systems that minimize energy loss through proper wiring gauge selection and load balancing. In the context of Myanmar Yangon, where energy conservation could alleviate pressure on the national grid, the expertise of qualified electricians is an underutilized resource.</w:t>
      </w:r>
    </w:p>
    <w:p>
      <w:pPr>
        <w:pStyle w:val="BodyText"/>
      </w:pPr>
      <w:r>
        <w:t xml:space="preserve">Additionally, public safety is inextricably linked to electrical proficiency. Electrical fires are a leading cause of property damage and loss of life in dense urban environments. By adhering to strict codes and utilizing modern diagnostic tools, electricians can significantly reduce these risks. Therefore, upgrading the skill set of electricians is not just an economic issue but a humanitarian one.</w:t>
      </w:r>
    </w:p>
    <w:bookmarkEnd w:id="24"/>
    <w:bookmarkStart w:id="25" w:name="recommendations-for-professionalization"/>
    <w:p>
      <w:pPr>
        <w:pStyle w:val="Heading2"/>
      </w:pPr>
      <w:r>
        <w:t xml:space="preserve">5. Recommendations for Professionalization</w:t>
      </w:r>
    </w:p>
    <w:p>
      <w:pPr>
        <w:pStyle w:val="FirstParagraph"/>
      </w:pPr>
      <w:r>
        <w:t xml:space="preserve">To address the identified challenges, this paper proposes a multi-faceted approach involving government bodies, educational institutions, and international partners:</w:t>
      </w:r>
    </w:p>
    <w:p>
      <w:pPr>
        <w:numPr>
          <w:ilvl w:val="0"/>
          <w:numId w:val="1002"/>
        </w:numPr>
        <w:pStyle w:val="Compact"/>
      </w:pPr>
      <w:r>
        <w:rPr>
          <w:bCs/>
          <w:b/>
        </w:rPr>
        <w:t xml:space="preserve">Curriculum Reform:</w:t>
      </w:r>
      <w:r>
        <w:t xml:space="preserve"> </w:t>
      </w:r>
      <w:r>
        <w:t xml:space="preserve">Vocational training centers in Yangon should update their curricula to include modern electrical codes, safety protocols for high-voltage systems, and renewable energy integration. Courses should be conducted in both Burmese and English to facilitate access to international technical literature.</w:t>
      </w:r>
    </w:p>
    <w:p>
      <w:pPr>
        <w:numPr>
          <w:ilvl w:val="0"/>
          <w:numId w:val="1002"/>
        </w:numPr>
        <w:pStyle w:val="Compact"/>
      </w:pPr>
      <w:r>
        <w:rPr>
          <w:bCs/>
          <w:b/>
        </w:rPr>
        <w:t xml:space="preserve">Certification and Licensing:</w:t>
      </w:r>
      <w:r>
        <w:t xml:space="preserve"> </w:t>
      </w:r>
      <w:r>
        <w:t xml:space="preserve">The implementation of a mandatory licensing system for electricians operating in urban areas is crucial. This would ensure that only qualified professionals are permitted to work on residential and commercial electrical systems, thereby raising the overall standard of workmanship.</w:t>
      </w:r>
    </w:p>
    <w:p>
      <w:pPr>
        <w:numPr>
          <w:ilvl w:val="0"/>
          <w:numId w:val="1002"/>
        </w:numPr>
        <w:pStyle w:val="Compact"/>
      </w:pPr>
      <w:r>
        <w:rPr>
          <w:bCs/>
          <w:b/>
        </w:rPr>
        <w:t xml:space="preserve">Public-Private Partnerships (PPPs):</w:t>
      </w:r>
      <w:r>
        <w:t xml:space="preserve"> </w:t>
      </w:r>
      <w:r>
        <w:t xml:space="preserve">Collaboration between the Myanmar government, private construction firms, and international NGOs can help fund training programs. Private companies have a vested interest in hiring skilled labor to ensure the longevity and safety of their buildings.</w:t>
      </w:r>
    </w:p>
    <w:p>
      <w:pPr>
        <w:numPr>
          <w:ilvl w:val="0"/>
          <w:numId w:val="1002"/>
        </w:numPr>
        <w:pStyle w:val="Compact"/>
      </w:pPr>
      <w:r>
        <w:rPr>
          <w:bCs/>
          <w:b/>
        </w:rPr>
        <w:t xml:space="preserve">Awareness Campaigns:</w:t>
      </w:r>
      <w:r>
        <w:t xml:space="preserve"> </w:t>
      </w:r>
      <w:r>
        <w:t xml:space="preserve">Public education campaigns should be launched to inform homeowners in Yangon about the importance of hiring certified electricians. Consumer demand for quality work can drive market standards upward.</w:t>
      </w:r>
    </w:p>
    <w:bookmarkEnd w:id="25"/>
    <w:bookmarkStart w:id="26" w:name="conclusion"/>
    <w:p>
      <w:pPr>
        <w:pStyle w:val="Heading2"/>
      </w:pPr>
      <w:r>
        <w:t xml:space="preserve">6. Conclusion</w:t>
      </w:r>
    </w:p>
    <w:p>
      <w:pPr>
        <w:pStyle w:val="FirstParagraph"/>
      </w:pPr>
      <w:r>
        <w:t xml:space="preserve">The trajectory of Myanmar’s urban development, particularly in Yangon, is heavily dependent on the reliability and safety of its electrical infrastructure. At the heart of this system are electricians, whose skills and practices directly influence the functionality of homes, businesses, and public facilities. However, current gaps in training regulation pose significant risks to public welfare.</w:t>
      </w:r>
    </w:p>
    <w:p>
      <w:pPr>
        <w:pStyle w:val="BodyText"/>
      </w:pPr>
      <w:r>
        <w:t xml:space="preserve">This article has argued that professionalizing the electrician workforce is a critical step toward sustainable urbanization. By investing in education, enforcing regulations, and promoting safety standards, Myanmar can build a resilient infrastructure network capable of supporting its growing economy. The transformation of Yangon into a modern metropolis requires not only capital investment but also human capital development. Elevating the status and competence of electricians is thus an imperative for the future prosperity and safety of Myanmar.</w:t>
      </w:r>
    </w:p>
    <w:bookmarkEnd w:id="26"/>
    <w:bookmarkStart w:id="27" w:name="references"/>
    <w:p>
      <w:pPr>
        <w:pStyle w:val="Heading2"/>
      </w:pPr>
      <w:r>
        <w:t xml:space="preserve">References</w:t>
      </w:r>
    </w:p>
    <w:p>
      <w:pPr>
        <w:pStyle w:val="FirstParagraph"/>
      </w:pPr>
      <w:r>
        <w:t xml:space="preserve">[1] Ministry of Electric Power, Republic of the Union of Myanmar. (2020). *National Energy Policy Framework*. Yangon: Government Printing Corporation.</w:t>
      </w:r>
    </w:p>
    <w:p>
      <w:pPr>
        <w:pStyle w:val="BodyText"/>
      </w:pPr>
      <w:r>
        <w:br/>
      </w:r>
    </w:p>
    <w:p>
      <w:pPr>
        <w:pStyle w:val="BodyText"/>
      </w:pPr>
      <w:r>
        <w:t xml:space="preserve">[2] International Labour Organization. (2019). *Skills Development for Construction Workers in Southeast Asia*. Geneva: ILO Publications.</w:t>
      </w:r>
    </w:p>
    <w:p>
      <w:pPr>
        <w:pStyle w:val="BodyText"/>
      </w:pPr>
      <w:r>
        <w:br/>
      </w:r>
    </w:p>
    <w:p>
      <w:pPr>
        <w:pStyle w:val="BodyText"/>
      </w:pPr>
      <w:r>
        <w:t xml:space="preserve">[3] Aung, K. H., &amp; Myint, T. (2018). "Urbanization and Infrastructure Deficits in Yangon." *Journal of Asian Urban Studies*, 12(3), 45-67.</w:t>
      </w:r>
    </w:p>
    <w:p>
      <w:pPr>
        <w:pStyle w:val="BodyText"/>
      </w:pPr>
      <w:r>
        <w:br/>
      </w:r>
    </w:p>
    <w:p>
      <w:pPr>
        <w:pStyle w:val="BodyText"/>
      </w:pPr>
      <w:r>
        <w:t xml:space="preserve">[4] World Bank. (2021). *Myanmar Economic Monitor: Building Resilience*. Washington, DC: World Bank Group.</w:t>
      </w:r>
    </w:p>
    <w:p>
      <w:pPr>
        <w:pStyle w:val="BodyText"/>
      </w:pPr>
      <w:r>
        <w:br/>
      </w:r>
    </w:p>
    <w:p>
      <w:pPr>
        <w:pStyle w:val="BodyText"/>
      </w:pPr>
      <w:r>
        <w:t xml:space="preserve">[5] Department of Technical and Vocational Education. (2019). *Annual Report on Electrical Engineering Training Centers*. Yangon Technological University Archives.</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2026-07-29T06:51:02Z</dcterms:created>
  <dcterms:modified xsi:type="dcterms:W3CDTF">2026-07-29T06:51:02Z</dcterms:modified>
</cp:coreProperties>
</file>

<file path=docProps/custom.xml><?xml version="1.0" encoding="utf-8"?>
<Properties xmlns="http://schemas.openxmlformats.org/officeDocument/2006/custom-properties" xmlns:vt="http://schemas.openxmlformats.org/officeDocument/2006/docPropsVTypes"/>
</file>