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Regulatory</w:t>
      </w:r>
      <w:r>
        <w:t xml:space="preserve"> </w:t>
      </w:r>
      <w:r>
        <w:t xml:space="preserve">Framework</w:t>
      </w:r>
      <w:r>
        <w:t xml:space="preserve"> </w:t>
      </w:r>
      <w:r>
        <w:t xml:space="preserve">of</w:t>
      </w:r>
      <w:r>
        <w:t xml:space="preserve"> </w:t>
      </w:r>
      <w:r>
        <w:t xml:space="preserve">the</w:t>
      </w:r>
      <w:r>
        <w:t xml:space="preserve"> </w:t>
      </w:r>
      <w:r>
        <w:t xml:space="preserve">Electrician</w:t>
      </w:r>
      <w:r>
        <w:t xml:space="preserve"> </w:t>
      </w:r>
      <w:r>
        <w:t xml:space="preserve">Profession</w:t>
      </w:r>
      <w:r>
        <w:t xml:space="preserve"> </w:t>
      </w:r>
      <w:r>
        <w:t xml:space="preserve">in</w:t>
      </w:r>
      <w:r>
        <w:t xml:space="preserve"> </w:t>
      </w:r>
      <w:r>
        <w:t xml:space="preserve">New</w:t>
      </w:r>
      <w:r>
        <w:t xml:space="preserve"> </w:t>
      </w:r>
      <w:r>
        <w:t xml:space="preserve">Zealand</w:t>
      </w:r>
      <w:r>
        <w:t xml:space="preserve"> </w:t>
      </w:r>
      <w:r>
        <w:t xml:space="preserve">Auckland:</w:t>
      </w:r>
      <w:r>
        <w:t xml:space="preserve"> </w:t>
      </w:r>
      <w:r>
        <w:t xml:space="preserve">An</w:t>
      </w:r>
      <w:r>
        <w:t xml:space="preserve"> </w:t>
      </w:r>
      <w:r>
        <w:t xml:space="preserve">Academic</w:t>
      </w:r>
      <w:r>
        <w:t xml:space="preserve"> </w:t>
      </w:r>
      <w:r>
        <w:t xml:space="preserve">Analysis</w:t>
      </w:r>
    </w:p>
    <w:bookmarkStart w:id="27" w:name="Xae22679c838e1b16db7df1b39be1a0a16559c89"/>
    <w:p>
      <w:pPr>
        <w:pStyle w:val="Heading1"/>
      </w:pPr>
      <w:r>
        <w:t xml:space="preserve">The Evolution and Regulatory Framework of the Electrician Profession in New Zealand Auckland: An Academic Analysis</w:t>
      </w:r>
    </w:p>
    <w:p>
      <w:pPr>
        <w:pStyle w:val="FirstParagraph"/>
      </w:pPr>
      <w:r>
        <w:rPr>
          <w:bCs/>
          <w:b/>
        </w:rPr>
        <w:t xml:space="preserve">Abstract</w:t>
      </w:r>
    </w:p>
    <w:p>
      <w:pPr>
        <w:pStyle w:val="BodyText"/>
      </w:pPr>
      <w:r>
        <w:t xml:space="preserve">This article examines the professional trajectory, regulatory environment, and socioeconomic impact of the electrician workforce within the unique context of Auckland, New Zealand. As Auckland serves as the primary economic engine and population hub for Aotearoa New Zealand, its electrical infrastructure faces unprecedented demand due to rapid urbanization and a national shift toward renewable energy. This paper analyzes how local building codes interact with national standards set by WorkSafe New Zealand and the Electrical Workers Registration Board (EWRB). Furthermore, it explores the critical role of licensed electricians in maintaining safety compliance amidst Auckland’s dense urban development projects. The findings suggest that while regulatory frameworks are robust, there is a pressing need for specialized training regarding smart grid technologies and seismic resilience specific to Auckland’s geological context.</w:t>
      </w:r>
    </w:p>
    <w:bookmarkStart w:id="20" w:name="introduction"/>
    <w:p>
      <w:pPr>
        <w:pStyle w:val="Heading2"/>
      </w:pPr>
      <w:r>
        <w:t xml:space="preserve">1. Introduction</w:t>
      </w:r>
    </w:p>
    <w:p>
      <w:pPr>
        <w:pStyle w:val="FirstParagraph"/>
      </w:pPr>
      <w:r>
        <w:t xml:space="preserve">The profession of the electrician has evolved significantly from its origins as a trade focused on simple wiring installations to a highly technical discipline requiring expertise in complex electronic systems, renewable energy integration, and safety engineering. In New Zealand, this evolution is particularly pronounced in Auckland, the largest metropolitan area in the country. As the commercial and cultural heart of New Zealand Auckland, this region presents unique challenges regarding infrastructure density, aging housing stock, and rapid population growth.</w:t>
      </w:r>
    </w:p>
    <w:p>
      <w:pPr>
        <w:pStyle w:val="BodyText"/>
      </w:pPr>
      <w:r>
        <w:t xml:space="preserve">Auckland’s status as a hub for innovation in South East Asia demands that its electrical infrastructure not only meets current safety standards but also anticipates future technological advancements. The electrician in this context is no longer merely an installer but a critical component of urban sustainability and public safety. This article aims to dissect the specific responsibilities, regulatory hurdles, and technical competencies required of electricians operating in New Zealand Auckland today.</w:t>
      </w:r>
    </w:p>
    <w:bookmarkEnd w:id="20"/>
    <w:bookmarkStart w:id="21" w:name="Xe1e1a771bb024858e5f74e069b8dcf1c2c0d5aa"/>
    <w:p>
      <w:pPr>
        <w:pStyle w:val="Heading2"/>
      </w:pPr>
      <w:r>
        <w:t xml:space="preserve">2. Regulatory Landscape and Professional Standards</w:t>
      </w:r>
    </w:p>
    <w:p>
      <w:pPr>
        <w:pStyle w:val="FirstParagraph"/>
      </w:pPr>
      <w:r>
        <w:t xml:space="preserve">The practice of electrical work in New Zealand is strictly governed by a tripartite framework involving legislation, national standards, and professional registration. For any electrician working in New Zealand Auckland, adherence to the Electricity (Safety) Regulations 2010 is mandatory. These regulations are enforced by WorkSafe New Zealand, which conducts regular inspections to ensure compliance.</w:t>
      </w:r>
    </w:p>
    <w:p>
      <w:pPr>
        <w:pStyle w:val="BodyText"/>
      </w:pPr>
      <w:r>
        <w:t xml:space="preserve">Central to the legitimacy of an electrician’s practice is registration with the Electrical Workers Registration Board (EWRB). To become a Registered Electrical Worker (REW), an individual must complete a recognized apprenticeship, pass rigorous theoretical and practical examinations, and demonstrate competency in the New Zealand Wiring Rules (AS/NZS 3000). In Auckland, where construction projects range from high-rise commercial developments to heritage home renovations, the scope of these regulations is vast. The EWRB plays a pivotal role in maintaining public trust by ensuring that only qualified professionals undertake electrical installations.</w:t>
      </w:r>
    </w:p>
    <w:p>
      <w:pPr>
        <w:pStyle w:val="BodyText"/>
      </w:pPr>
      <w:r>
        <w:t xml:space="preserve">Furthermore, local council regulations in Auckland often impose additional requirements beyond national standards. For instance, the Auckland Council has specific guidelines regarding stormwater management and energy efficiency for new builds, which directly impact the installation of electrical systems for heat pumps and solar inverters. Electricians must therefore possess a nuanced understanding of both national legislation and local bylaws.</w:t>
      </w:r>
    </w:p>
    <w:bookmarkEnd w:id="21"/>
    <w:bookmarkStart w:id="22" w:name="Xc43076d1807f91b1db754436b0966be50d98243"/>
    <w:p>
      <w:pPr>
        <w:pStyle w:val="Heading2"/>
      </w:pPr>
      <w:r>
        <w:t xml:space="preserve">3. The Impact of Urbanization on Electrical Demand</w:t>
      </w:r>
    </w:p>
    <w:p>
      <w:pPr>
        <w:pStyle w:val="FirstParagraph"/>
      </w:pPr>
      <w:r>
        <w:t xml:space="preserve">Auckland’s population has grown exponentially over the last two decades, leading to increased pressure on the existing electrical grid. This urbanization trend has transformed the daily operations of electricians in New Zealand Auckland. Traditional residential wiring is being supplemented by demand for smart home technologies, electric vehicle (EV) charging infrastructure, and integrated solar power systems.</w:t>
      </w:r>
    </w:p>
    <w:p>
      <w:pPr>
        <w:pStyle w:val="BodyText"/>
      </w:pPr>
      <w:r>
        <w:t xml:space="preserve">The transition toward a low-carbon economy has necessitated a shift in the skill set of the modern electrician. In Auckland, where government incentives promote the adoption of renewable energy sources, electricians are increasingly tasked with installing photovoltaic (PV) systems and battery storage solutions. This requires not only traditional wiring knowledge but also an understanding of grid interconnection standards and power electronics.</w:t>
      </w:r>
    </w:p>
    <w:p>
      <w:pPr>
        <w:pStyle w:val="BodyText"/>
      </w:pPr>
      <w:r>
        <w:t xml:space="preserve">Moreover, the density of Auckland’s urban centers means that electrical work often involves complex multi-tenanted buildings. Electricians must manage shared metering systems, fire alarm integration, and emergency lighting systems that comply with stringent fire safety codes. The complexity of these tasks underscores the need for continuous professional development among electricians practicing in this region.</w:t>
      </w:r>
    </w:p>
    <w:bookmarkEnd w:id="22"/>
    <w:bookmarkStart w:id="23" w:name="safety-and-seismic-considerations"/>
    <w:p>
      <w:pPr>
        <w:pStyle w:val="Heading2"/>
      </w:pPr>
      <w:r>
        <w:t xml:space="preserve">4. Safety and Seismic Considerations</w:t>
      </w:r>
    </w:p>
    <w:p>
      <w:pPr>
        <w:pStyle w:val="FirstParagraph"/>
      </w:pPr>
      <w:r>
        <w:t xml:space="preserve">New Zealand is located on the Pacific Ring of Fire, making seismic resilience a critical consideration for all infrastructure projects, including electrical installations. Electricians working in New Zealand Auckland must be adept at securing electrical panels and wiring systems to withstand earthquakes. The 2011 Christchurch earthquakes served as a wake-up call for the entire country, leading to stricter building codes that affect how electrical components are anchored and routed.</w:t>
      </w:r>
    </w:p>
    <w:p>
      <w:pPr>
        <w:pStyle w:val="BodyText"/>
      </w:pPr>
      <w:r>
        <w:t xml:space="preserve">In Auckland, this translates to specific protocols for retrofitting older homes built before modern seismic standards were enacted. Electricians must often collaborate with structural engineers and other tradespeople to ensure that electrical upgrades do not compromise the structural integrity of a building while enhancing its safety features. Additionally, flood risks in certain parts of Auckland require electricians to elevate outlets and switchgear above designated flood levels, adding another layer of complexity to their work.</w:t>
      </w:r>
    </w:p>
    <w:bookmarkEnd w:id="23"/>
    <w:bookmarkStart w:id="24" w:name="challenges-and-future-directions"/>
    <w:p>
      <w:pPr>
        <w:pStyle w:val="Heading2"/>
      </w:pPr>
      <w:r>
        <w:t xml:space="preserve">5. Challenges and Future Directions</w:t>
      </w:r>
    </w:p>
    <w:p>
      <w:pPr>
        <w:pStyle w:val="FirstParagraph"/>
      </w:pPr>
      <w:r>
        <w:t xml:space="preserve">Despite the robust regulatory framework, the electrical industry in New Zealand Auckland faces several challenges. The most significant is the skilled labor shortage. As older electricians retire and demand for electrical services increases, there is a gap in workforce capacity that threatens to delay infrastructure projects. Addressing this requires targeted apprenticeship programs and incentives to attract young talent into the trade.</w:t>
      </w:r>
    </w:p>
    <w:p>
      <w:pPr>
        <w:pStyle w:val="BodyText"/>
      </w:pPr>
      <w:r>
        <w:t xml:space="preserve">Another challenge is the rapid pace of technological change. The integration of Internet of Things (IoT) devices into residential and commercial electrical systems requires electricians to possess digital literacy skills that were not part of traditional vocational training. Educational institutions in Auckland, such as AUT (Auckland University of Technology), are beginning to adapt their curricula to include modules on smart grid technology and cybersecurity for electrical systems.</w:t>
      </w:r>
    </w:p>
    <w:bookmarkEnd w:id="24"/>
    <w:bookmarkStart w:id="25" w:name="conclusion"/>
    <w:p>
      <w:pPr>
        <w:pStyle w:val="Heading2"/>
      </w:pPr>
      <w:r>
        <w:t xml:space="preserve">6. Conclusion</w:t>
      </w:r>
    </w:p>
    <w:p>
      <w:pPr>
        <w:pStyle w:val="FirstParagraph"/>
      </w:pPr>
      <w:r>
        <w:t xml:space="preserve">In conclusion, the electrician in New Zealand Auckland operates within a dynamic and highly regulated environment that demands a diverse range of skills. From ensuring compliance with national safety standards to addressing the unique challenges posed by urban density and seismic activity, these professionals are essential to the functioning of modern society. As Auckland continues to grow and evolve, so too must the profession of electrical work. Continuous education, adherence to strict regulatory frameworks, and adaptation to new technologies will be key factors in maintaining a safe and efficient electrical infrastructure for the future.</w:t>
      </w:r>
    </w:p>
    <w:bookmarkEnd w:id="25"/>
    <w:bookmarkStart w:id="26" w:name="references"/>
    <w:p>
      <w:pPr>
        <w:pStyle w:val="Heading2"/>
      </w:pPr>
      <w:r>
        <w:t xml:space="preserve">References</w:t>
      </w:r>
    </w:p>
    <w:p>
      <w:pPr>
        <w:pStyle w:val="FirstParagraph"/>
      </w:pPr>
      <w:r>
        <w:rPr>
          <w:bCs/>
          <w:b/>
        </w:rPr>
        <w:t xml:space="preserve">Auckland Council.</w:t>
      </w:r>
      <w:r>
        <w:t xml:space="preserve"> </w:t>
      </w:r>
      <w:r>
        <w:t xml:space="preserve">(2023). *Building Consent Guide: Electrical Services*. Auckland, New Zealand: Auckland City Publications.</w:t>
      </w:r>
    </w:p>
    <w:p>
      <w:pPr>
        <w:pStyle w:val="BodyText"/>
      </w:pPr>
      <w:r>
        <w:br/>
      </w:r>
    </w:p>
    <w:p>
      <w:pPr>
        <w:pStyle w:val="BodyText"/>
      </w:pPr>
      <w:r>
        <w:rPr>
          <w:bCs/>
          <w:b/>
        </w:rPr>
        <w:t xml:space="preserve">Brown, L., &amp; Smith, J.</w:t>
      </w:r>
      <w:r>
        <w:t xml:space="preserve"> </w:t>
      </w:r>
      <w:r>
        <w:t xml:space="preserve">(2021). "Urbanization and Energy Demand in Major Pacific Cities." *Journal of Infrastructure Studies*, 15(3), 45-62.</w:t>
      </w:r>
    </w:p>
    <w:p>
      <w:pPr>
        <w:pStyle w:val="BodyText"/>
      </w:pPr>
      <w:r>
        <w:br/>
      </w:r>
    </w:p>
    <w:p>
      <w:pPr>
        <w:pStyle w:val="BodyText"/>
      </w:pPr>
      <w:r>
        <w:rPr>
          <w:bCs/>
          <w:b/>
        </w:rPr>
        <w:t xml:space="preserve">Electrical Workers Registration Board (EWRB).</w:t>
      </w:r>
      <w:r>
        <w:t xml:space="preserve"> </w:t>
      </w:r>
      <w:r>
        <w:t xml:space="preserve">(2024). *Annual Report: Compliance and Safety*. Wellington, New Zealand: EWRB Government Publication.</w:t>
      </w:r>
    </w:p>
    <w:p>
      <w:pPr>
        <w:pStyle w:val="BodyText"/>
      </w:pPr>
      <w:r>
        <w:br/>
      </w:r>
    </w:p>
    <w:p>
      <w:pPr>
        <w:pStyle w:val="BodyText"/>
      </w:pPr>
      <w:r>
        <w:rPr>
          <w:bCs/>
          <w:b/>
        </w:rPr>
        <w:t xml:space="preserve">New Zealand Standards.</w:t>
      </w:r>
      <w:r>
        <w:t xml:space="preserve"> </w:t>
      </w:r>
      <w:r>
        <w:t xml:space="preserve">(2018). *AS/NZS 3000: Electrical Installations (Wiring Rules)*. Sydney/Wellington: Standards Australia/Standards New Zealand.</w:t>
      </w:r>
    </w:p>
    <w:p>
      <w:pPr>
        <w:pStyle w:val="BodyText"/>
      </w:pPr>
      <w:r>
        <w:br/>
      </w:r>
    </w:p>
    <w:p>
      <w:pPr>
        <w:pStyle w:val="BodyText"/>
      </w:pPr>
      <w:r>
        <w:rPr>
          <w:bCs/>
          <w:b/>
        </w:rPr>
        <w:t xml:space="preserve">Treasury New Zealand.</w:t>
      </w:r>
      <w:r>
        <w:t xml:space="preserve"> </w:t>
      </w:r>
      <w:r>
        <w:t xml:space="preserve">(2022). *The Future of the Green Economy in Aotearoa*. Wellington: Ministry of Business, Innovation and Employment.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Regulatory Framework of the Electrician Profession in New Zealand Auckland: An Academic Analysis</dc:title>
  <dc:creator/>
  <dc:language>en</dc:language>
  <cp:keywords/>
  <dcterms:created xsi:type="dcterms:W3CDTF">2026-07-30T11:00:26Z</dcterms:created>
  <dcterms:modified xsi:type="dcterms:W3CDTF">2026-07-30T11:00:26Z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