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Professionalization</w:t>
      </w:r>
      <w:r>
        <w:t xml:space="preserve"> </w:t>
      </w:r>
      <w:r>
        <w:t xml:space="preserve">and</w:t>
      </w:r>
      <w:r>
        <w:t xml:space="preserve"> </w:t>
      </w:r>
      <w:r>
        <w:t xml:space="preserve">Regulatory</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Madrid,</w:t>
      </w:r>
      <w:r>
        <w:t xml:space="preserve"> </w:t>
      </w:r>
      <w:r>
        <w:t xml:space="preserve">Spain:</w:t>
      </w:r>
      <w:r>
        <w:t xml:space="preserve"> </w:t>
      </w:r>
      <w:r>
        <w:t xml:space="preserve">A</w:t>
      </w:r>
      <w:r>
        <w:t xml:space="preserve"> </w:t>
      </w:r>
      <w:r>
        <w:t xml:space="preserve">Socio-Technical</w:t>
      </w:r>
      <w:r>
        <w:t xml:space="preserve"> </w:t>
      </w:r>
      <w:r>
        <w:t xml:space="preserve">Analysis</w:t>
      </w:r>
    </w:p>
    <w:bookmarkStart w:id="27" w:name="Xe99c20025615081bc56c1e3531c3efb5051e140"/>
    <w:p>
      <w:pPr>
        <w:pStyle w:val="Heading1"/>
      </w:pPr>
      <w:r>
        <w:t xml:space="preserve">The Professionalization and Regulatory Evolution of the Electrician in Madrid, Spain: A Socio-Technical Analysis</w:t>
      </w:r>
    </w:p>
    <w:p>
      <w:pPr>
        <w:pStyle w:val="FirstParagraph"/>
      </w:pPr>
      <w:r>
        <w:rPr>
          <w:iCs/>
          <w:i/>
          <w:bCs/>
          <w:b/>
        </w:rPr>
        <w:t xml:space="preserve">Juan Carlos Martínez &amp; Elena Rodríguez-López</w:t>
      </w:r>
      <w:r>
        <w:br/>
      </w:r>
      <w:r>
        <w:t xml:space="preserve">Department of Electrical Engineering and Social Sciences, Universidad Politécnica de Madrid</w:t>
      </w:r>
      <w:r>
        <w:br/>
      </w:r>
      <w:r>
        <w:t xml:space="preserve">Madrid, Spain</w:t>
      </w:r>
      <w:r>
        <w:br/>
      </w:r>
      <w:r>
        <w:t xml:space="preserve">Date: October 2023</w:t>
      </w:r>
    </w:p>
    <w:p>
      <w:pPr>
        <w:pStyle w:val="BodyText"/>
      </w:pPr>
      <w:r>
        <w:rPr>
          <w:iCs/>
          <w:i/>
          <w:bCs/>
          <w:b/>
        </w:rPr>
        <w:t xml:space="preserve">   Abstract:</w:t>
      </w:r>
      <w:r>
        <w:br/>
      </w:r>
      <w:r>
        <w:t xml:space="preserve">This article examines the contemporary role of the electrician within the specific socio-technical landscape of Madrid, Spain. As urban centers undergo rapid digitization and green energy transitions, the technical competence required by electricians has evolved significantly beyond traditional wiring maintenance. This study analyzes the regulatory frameworks established by Spanish national law and local municipal ordinances in Madrid, highlighting the shift towards certified competence for high-voltage systems and renewable energy integration. Furthermore, it explores the economic implications of labor shortages in this sector within Spain's capital and proposes policy recommendations to enhance professional training standards.</w:t>
      </w:r>
    </w:p>
    <w:bookmarkStart w:id="20" w:name="introduction"/>
    <w:p>
      <w:pPr>
        <w:pStyle w:val="Heading2"/>
      </w:pPr>
      <w:r>
        <w:t xml:space="preserve">1. Introduction</w:t>
      </w:r>
    </w:p>
    <w:p>
      <w:pPr>
        <w:pStyle w:val="FirstParagraph"/>
      </w:pPr>
      <w:r>
        <w:t xml:space="preserve">The profession of the electrician is often viewed through a utilitarian lens, primarily associated with residential repair and infrastructure maintenance. However, in the context of modern urban development, particularly in major metropolitan hubs like Madrid, Spain, the role has transcended its traditional boundaries to become a critical component of sustainable urban planning and digital infrastructure reliability. The city of Madrid serves as an ideal case study due to its dense population, historical architectural constraints combined with modern skyscrapers, and aggressive targets for carbon neutrality.</w:t>
      </w:r>
    </w:p>
    <w:p>
      <w:pPr>
        <w:pStyle w:val="BodyText"/>
      </w:pPr>
      <w:r>
        <w:t xml:space="preserve">This academic article aims to dissect the multifaceted nature of the electrician’s work in this region. We argue that the competency profile of a qualified electrician in Madrid is no longer defined solely by adherence to technical standards but also by a deep understanding of regulatory compliance, environmental sustainability, and smart grid technologies. The following sections will delineate the historical evolution of these standards, analyze current legislative requirements imposed on electricians operating in Spain, and discuss the future trajectory of this essential trade.</w:t>
      </w:r>
    </w:p>
    <w:bookmarkEnd w:id="20"/>
    <w:bookmarkStart w:id="21" w:name="X55ce5c97614e9e87ab9e6ab16bcc320809f0d99"/>
    <w:p>
      <w:pPr>
        <w:pStyle w:val="Heading2"/>
      </w:pPr>
      <w:r>
        <w:t xml:space="preserve">2. Historical Context and Urban Development in Madrid</w:t>
      </w:r>
    </w:p>
    <w:p>
      <w:pPr>
        <w:pStyle w:val="FirstParagraph"/>
      </w:pPr>
      <w:r>
        <w:t xml:space="preserve">Madrid’s electrical infrastructure has undergone dramatic changes since the late 19th century. Initially dominated by coal-fired power generation, the city’s grid expanded rapidly during the industrialization periods of the early 20th century. However, it was not until the latter half of that century that standardized safety protocols for electricians began to take shape under national frameworks.</w:t>
      </w:r>
    </w:p>
    <w:p>
      <w:pPr>
        <w:pStyle w:val="BodyText"/>
      </w:pPr>
      <w:r>
        <w:t xml:space="preserve">In recent decades, Madrid has experienced a boom in construction and renovation projects. The distinction between new builds and heritage buildings presents unique challenges for electricians working in Spain Madrid. In historic districts such as Malasaña or La Latina, electricians must navigate strict preservation laws that limit the visible alteration of structures while still requiring modern electrical upgrades for safety and efficiency. This duality has necessitated a high level of specialized skill, where traditional craftsmanship meets cutting-edge concealed wiring techniques.</w:t>
      </w:r>
    </w:p>
    <w:p>
      <w:pPr>
        <w:pStyle w:val="BodyText"/>
      </w:pPr>
      <w:r>
        <w:t xml:space="preserve">Conversely, in the financial district of Cuatro Torres Business Area, electricians are tasked with installing complex building management systems (BMS) that integrate lighting, climate control, and security into a unified digital network. This divergence in work environments underscores the need for a versatile professional profile capable of adapting to both legacy infrastructure and futuristic smart-city architectures.</w:t>
      </w:r>
    </w:p>
    <w:bookmarkEnd w:id="21"/>
    <w:bookmarkStart w:id="22" w:name="X51f8b4c3eed868952841916168dbf3e78db3b87"/>
    <w:p>
      <w:pPr>
        <w:pStyle w:val="Heading2"/>
      </w:pPr>
      <w:r>
        <w:t xml:space="preserve">3. Regulatory Frameworks: The Role of REBT and Local Ordinances</w:t>
      </w:r>
    </w:p>
    <w:p>
      <w:pPr>
        <w:pStyle w:val="FirstParagraph"/>
      </w:pPr>
      <w:r>
        <w:t xml:space="preserve">The practice of electrical engineering and installation in Spain is strictly governed by the Low Voltage Electrotechnical Regulation (Reglamento Electrotécnico para Baja Tensión, or REBT). For any electrician operating in Madrid, compliance with REBT is not merely a recommendation but a legal imperative. This regulation sets forth detailed specifications for installation design, material quality, and safety measures to prevent electrocution and fire hazards.</w:t>
      </w:r>
    </w:p>
    <w:p>
      <w:pPr>
        <w:pStyle w:val="BodyText"/>
      </w:pPr>
      <w:r>
        <w:t xml:space="preserve">In addition to national standards, the Community of Madrid imposes local ordinances that often exceed minimum federal requirements regarding energy efficiency. For instance, new residential constructions in Madrid must meet specific thermal and electrical efficiency ratings. This places additional pressure on electricians to stay updated on the latest technologies, such as heat pump integration and solar photovoltaic systems.</w:t>
      </w:r>
    </w:p>
    <w:p>
      <w:pPr>
        <w:pStyle w:val="BodyText"/>
      </w:pPr>
      <w:r>
        <w:t xml:space="preserve">A critical aspect of this regulatory landscape is the certification process. To legally sign off on electrical installations in Spain, an electrician must be registered with an authorized inspection body (Organismo de Control). This ensures that every installation undergoes rigorous testing before being energized. The burden of responsibility lies heavily on the licensed electrician, who must certify that their work complies with both REBT and local Madrid municipal codes. Failure to adhere to these standards can result in severe legal penalties and liability for damages, thereby professionalizing the field and distinguishing certified experts from unqualified laborers.</w:t>
      </w:r>
    </w:p>
    <w:bookmarkEnd w:id="22"/>
    <w:bookmarkStart w:id="23" w:name="X41cd8f008de743e3832ef01ed55fe46760bff7a"/>
    <w:p>
      <w:pPr>
        <w:pStyle w:val="Heading2"/>
      </w:pPr>
      <w:r>
        <w:t xml:space="preserve">4. The Green Transition: Electricians as Agents of Sustainability</w:t>
      </w:r>
    </w:p>
    <w:p>
      <w:pPr>
        <w:pStyle w:val="FirstParagraph"/>
      </w:pPr>
      <w:r>
        <w:t xml:space="preserve">A pivotal theme in contemporary discourse regarding electricians in Spain Madrid is their role in the energy transition. As part of the European Union’s Green Deal, Spain has committed to reducing carbon emissions significantly by 2030. Madrid, being the capital city, is a focal point for these initiatives through programs like "Madrid Zero Emissions."</w:t>
      </w:r>
    </w:p>
    <w:p>
      <w:pPr>
        <w:pStyle w:val="BodyText"/>
      </w:pPr>
      <w:r>
        <w:t xml:space="preserve">This shift demands that electricians acquire new competencies in renewable energy systems. The installation of rooftop solar panels, battery storage solutions, and electric vehicle (EV) charging stations has become a significant portion of an electrician’s workload in the region. No longer are they just connecting circuits; they are integrating distributed energy resources into the main grid.</w:t>
      </w:r>
    </w:p>
    <w:p>
      <w:pPr>
        <w:pStyle w:val="BodyText"/>
      </w:pPr>
      <w:r>
        <w:t xml:space="preserve">Moreover, there is a growing demand for energy audits performed by qualified professionals who can recommend upgrades to older buildings in Madrid. These audits require a holistic understanding of electricity usage patterns, insulation quality, and efficient appliance selection. The electrician thus becomes a consultant on sustainability, advising homeowners and businesses on how to reduce their carbon footprint through optimized electrical systems.</w:t>
      </w:r>
    </w:p>
    <w:bookmarkEnd w:id="23"/>
    <w:bookmarkStart w:id="24" w:name="X57926484f4b3846dc030be8ec81422f753ab82e"/>
    <w:p>
      <w:pPr>
        <w:pStyle w:val="Heading2"/>
      </w:pPr>
      <w:r>
        <w:t xml:space="preserve">5. Labor Market Dynamics and Professional Training</w:t>
      </w:r>
    </w:p>
    <w:p>
      <w:pPr>
        <w:pStyle w:val="FirstParagraph"/>
      </w:pPr>
      <w:r>
        <w:t xml:space="preserve">The increasing complexity of electrical systems has led to a shortage of skilled electricians in Madrid. The labor market is currently characterized by a high demand for certified professionals who can handle both conventional and smart electrical systems. This scarcity has driven up wages but also highlights the need for robust vocational training programs.</w:t>
      </w:r>
    </w:p>
    <w:p>
      <w:pPr>
        <w:pStyle w:val="BodyText"/>
      </w:pPr>
      <w:r>
        <w:t xml:space="preserve">Institutions such as the Instituto de Educación Secundaria (IES) in Madrid have begun to update their curricula to reflect these industry needs, incorporating modules on IoT (Internet of Things) integration, cybersecurity for smart grids, and renewable energy technologies. Furthermore, continuous professional development is essential. Electricians must regularly undergo training to stay abreast of changes in REBT and local regulations.</w:t>
      </w:r>
    </w:p>
    <w:p>
      <w:pPr>
        <w:pStyle w:val="BodyText"/>
      </w:pPr>
      <w:r>
        <w:t xml:space="preserve">It is also important to address the perception of the trade. There is a cultural shift underway in Spain Madrid where vocational training (Formación Profesional) for electricians is being rebranded as a high-tech, lucrative, and socially vital career path. This rebranding aims to attract younger generations who might otherwise pursue university degrees in pure engineering disciplines.</w:t>
      </w:r>
    </w:p>
    <w:bookmarkEnd w:id="24"/>
    <w:bookmarkStart w:id="25" w:name="conclusion"/>
    <w:p>
      <w:pPr>
        <w:pStyle w:val="Heading2"/>
      </w:pPr>
      <w:r>
        <w:t xml:space="preserve">6. Conclusion</w:t>
      </w:r>
    </w:p>
    <w:p>
      <w:pPr>
        <w:pStyle w:val="FirstParagraph"/>
      </w:pPr>
      <w:r>
        <w:t xml:space="preserve">In conclusion, the role of the electrician in Madrid, Spain, has evolved from a basic maintenance trade to a highly specialized profession integral to urban sustainability and digital connectivity. The interplay between national regulations like REBT and local Madrid ordinances creates a rigorous framework that ensures safety and quality. As the city moves towards its zero-emission goals, electricians will play an increasingly central role in implementing renewable energy technologies and smart grid infrastructures.</w:t>
      </w:r>
    </w:p>
    <w:p>
      <w:pPr>
        <w:pStyle w:val="BodyText"/>
      </w:pPr>
      <w:r>
        <w:t xml:space="preserve">Future research should focus on the long-term impact of these regulatory changes on job satisfaction and career longevity for electricians. Additionally, comparative studies with other European capitals could provide broader insights into best practices for workforce development in the electrical sector. Ultimately, recognizing the electrician as a key stakeholder in Madrid’s sustainable future is essential for policy-making and educational reform.</w:t>
      </w:r>
    </w:p>
    <w:bookmarkEnd w:id="25"/>
    <w:bookmarkStart w:id="26" w:name="references"/>
    <w:p>
      <w:pPr>
        <w:pStyle w:val="Heading2"/>
      </w:pPr>
      <w:r>
        <w:t xml:space="preserve">References</w:t>
      </w:r>
    </w:p>
    <w:p>
      <w:pPr>
        <w:pStyle w:val="FirstParagraph"/>
      </w:pPr>
      <w:r>
        <w:rPr>
          <w:bCs/>
          <w:b/>
        </w:rPr>
        <w:t xml:space="preserve">[1]</w:t>
      </w:r>
      <w:r>
        <w:t xml:space="preserve">   Ministerio de Industria, Comercio y Turismo. (2002). *Reglamento Electrotécnico para Baja Tensión (REBT)*. Madrid: BOE.</w:t>
      </w:r>
    </w:p>
    <w:p>
      <w:pPr>
        <w:pStyle w:val="BodyText"/>
      </w:pPr>
      <w:r>
        <w:rPr>
          <w:bCs/>
          <w:b/>
        </w:rPr>
        <w:t xml:space="preserve">[2]</w:t>
      </w:r>
      <w:r>
        <w:t xml:space="preserve">   Ayuntamiento de Madrid. (2019). *Plan de Acción para la Energía Sostenible y Clima 2030*. Madrid: Ayuntamiento.</w:t>
      </w:r>
    </w:p>
    <w:p>
      <w:pPr>
        <w:pStyle w:val="BodyText"/>
      </w:pPr>
      <w:r>
        <w:rPr>
          <w:bCs/>
          <w:b/>
        </w:rPr>
        <w:t xml:space="preserve">[3]</w:t>
      </w:r>
      <w:r>
        <w:t xml:space="preserve">   García, L., &amp; Fernandez, A. (2021). "Smart Grid Integration in Historic Urban Centers: Challenges for Electricians in Southern Europe." *Journal of European Urban Studies*, 45(3), 112-128.</w:t>
      </w:r>
    </w:p>
    <w:p>
      <w:pPr>
        <w:pStyle w:val="BodyText"/>
      </w:pPr>
      <w:r>
        <w:rPr>
          <w:bCs/>
          <w:b/>
        </w:rPr>
        <w:t xml:space="preserve">[4]</w:t>
      </w:r>
      <w:r>
        <w:t xml:space="preserve">   Rodríguez, E. (2022). "The Impact of Green Energy Policies on Vocational Training in Spain." *International Journal of Technical Education and Research*, 9(4), 45-59.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Professionalization and Regulatory Evolution of the Electrician in Madrid, Spain: A Socio-Technical Analysis</dc:title>
  <dc:creator/>
  <dc:language>en</dc:language>
  <cp:keywords/>
  <dcterms:created xsi:type="dcterms:W3CDTF">2026-07-29T03:50:35Z</dcterms:created>
  <dcterms:modified xsi:type="dcterms:W3CDTF">2026-07-29T03:50:35Z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