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Advancing</w:t>
      </w:r>
      <w:r>
        <w:t xml:space="preserve"> </w:t>
      </w:r>
      <w:r>
        <w:t xml:space="preserve">Sustainable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9" w:name="X5f668166a491b1ba4d90a2075b6401c05773345"/>
    <w:p>
      <w:pPr>
        <w:pStyle w:val="Heading1"/>
      </w:pPr>
      <w:r>
        <w:t xml:space="preserve">The Role of Certified Electricians in Advancing Sustainable Infrastructure: A Case Study of Abu Dhabi, United Arab Emirates</w:t>
      </w:r>
    </w:p>
    <w:p>
      <w:pPr>
        <w:pStyle w:val="FirstParagraph"/>
      </w:pPr>
      <w:r>
        <w:rPr>
          <w:bCs/>
          <w:b/>
        </w:rPr>
        <w:t xml:space="preserve">Author:</w:t>
      </w:r>
      <w:r>
        <w:t xml:space="preserve"> </w:t>
      </w:r>
      <w:r>
        <w:t xml:space="preserve">Dr. Ahmed Al-Mansouri</w:t>
      </w:r>
      <w:r>
        <w:br/>
      </w:r>
      <w:r>
        <w:rPr>
          <w:bCs/>
          <w:b/>
        </w:rPr>
        <w:t xml:space="preserve">Affiliation:</w:t>
      </w:r>
      <w:r>
        <w:t xml:space="preserve"> </w:t>
      </w:r>
      <w:r>
        <w:t xml:space="preserve">Department of Electrical Engineering, Khalifa University</w:t>
      </w:r>
      <w:r>
        <w:br/>
      </w:r>
      <w:r>
        <w:rPr>
          <w:bCs/>
          <w:b/>
        </w:rPr>
        <w:t xml:space="preserve">Date:</w:t>
      </w:r>
      <w:r>
        <w:t xml:space="preserve"> </w:t>
      </w:r>
      <w:r>
        <w:t xml:space="preserve">October 2023</w:t>
      </w:r>
    </w:p>
    <w:p>
      <w:pPr>
        <w:pStyle w:val="BodyText"/>
      </w:pPr>
      <w:r>
        <w:rPr>
          <w:iCs/>
          <w:i/>
        </w:rPr>
        <w:t xml:space="preserve">This paper examines the critical role of professional electricians in the sustainable development and maintenance of electrical infrastructure within Abu Dhabi, United Arab Emirates. As the region undergoes rapid urbanization and integrates advanced smart-grid technologies, the competency standards for electricians have evolved significantly. This study analyzes regulatory frameworks, technological shifts, and safety protocols mandated by local authorities. The findings suggest that rigorous certification processes for electricians are not merely a legal requirement but a cornerstone of national energy efficiency goals and public safety in the United Arab Emirates.</w:t>
      </w:r>
    </w:p>
    <w:p>
      <w:pPr>
        <w:pStyle w:val="BodyText"/>
      </w:pPr>
      <w:r>
        <w:rPr>
          <w:bCs/>
          <w:b/>
        </w:rPr>
        <w:t xml:space="preserve">Keywords:</w:t>
      </w:r>
      <w:r>
        <w:t xml:space="preserve"> </w:t>
      </w:r>
      <w:r>
        <w:t xml:space="preserve">Electrician, Abu Dhabi, Electrical Safety, Smart Grids, Sustainable Infrastructure, United Arab Emirates Regulations.</w:t>
      </w:r>
    </w:p>
    <w:bookmarkStart w:id="20" w:name="introduction"/>
    <w:p>
      <w:pPr>
        <w:pStyle w:val="Heading2"/>
      </w:pPr>
      <w:r>
        <w:t xml:space="preserve">1. Introduction</w:t>
      </w:r>
    </w:p>
    <w:p>
      <w:pPr>
        <w:pStyle w:val="FirstParagraph"/>
      </w:pPr>
      <w:r>
        <w:t xml:space="preserve">The rapid modernization of the</w:t>
      </w:r>
      <w:r>
        <w:t xml:space="preserve"> </w:t>
      </w:r>
      <w:hyperlink w:anchor="link-uae">
        <w:r>
          <w:rPr>
            <w:rStyle w:val="Hyperlink"/>
            <w:bCs/>
            <w:b/>
          </w:rPr>
          <w:t xml:space="preserve">United Arab Emirates</w:t>
        </w:r>
      </w:hyperlink>
      <w:r>
        <w:t xml:space="preserve">, particularly within the capital city of Abu Dhabi, has necessitated a reevaluation of critical infrastructure maintenance protocols. Among these, electrical systems represent the backbone of urban functionality, powering residential complexes, commercial districts, and industrial zones. Central to the integrity of these systems is the role of the</w:t>
      </w:r>
      <w:r>
        <w:t xml:space="preserve"> </w:t>
      </w:r>
      <w:r>
        <w:rPr>
          <w:bCs/>
          <w:b/>
        </w:rPr>
        <w:t xml:space="preserve">electrician</w:t>
      </w:r>
      <w:r>
        <w:t xml:space="preserve">. Historically viewed through a trade-centric lens, the profession has transcended traditional boundaries to become a specialized discipline requiring advanced technical knowledge in electronics, renewable energy integration, and digital control systems.</w:t>
      </w:r>
    </w:p>
    <w:p>
      <w:pPr>
        <w:pStyle w:val="BodyText"/>
      </w:pPr>
      <w:r>
        <w:t xml:space="preserve">In Abu Dhabi, this evolution is driven by dual imperatives: ensuring public safety amidst extreme climatic conditions and aligning with the emirate’s vision for sustainable development. The</w:t>
      </w:r>
      <w:r>
        <w:t xml:space="preserve"> </w:t>
      </w:r>
      <w:r>
        <w:rPr>
          <w:bCs/>
          <w:b/>
        </w:rPr>
        <w:t xml:space="preserve">United Arab Emirates</w:t>
      </w:r>
      <w:r>
        <w:t xml:space="preserve"> </w:t>
      </w:r>
      <w:r>
        <w:t xml:space="preserve">has committed to ambitious carbon neutrality targets, a goal that relies heavily on efficient energy distribution and consumption. Consequently, the proficiency of electricians in implementing energy-efficient technologies becomes a matter of national strategic importance.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electrical work in Abu Dhabi is governed by stringent regulations established by the Department of Municipalities and Transport (DMT) and adhered to through international standards such as the IEC (International Electrotechnical Commission). In the context of</w:t>
      </w:r>
      <w:r>
        <w:t xml:space="preserve"> </w:t>
      </w:r>
      <w:hyperlink w:anchor="link-abudhabi">
        <w:r>
          <w:rPr>
            <w:rStyle w:val="Hyperlink"/>
            <w:bCs/>
            <w:b/>
          </w:rPr>
          <w:t xml:space="preserve">Abu Dhabi</w:t>
        </w:r>
      </w:hyperlink>
      <w:r>
        <w:t xml:space="preserve">, an electrician must possess specific licensing and certification to operate legally. These regulations are not arbitrary; they are designed to mitigate risks associated with high-voltage systems and the unique environmental challenges of the Gulf region, including high humidity, sand infiltration, and extreme temperatures.</w:t>
      </w:r>
    </w:p>
    <w:p>
      <w:pPr>
        <w:pStyle w:val="BodyText"/>
      </w:pPr>
      <w:r>
        <w:t xml:space="preserve">The regulatory framework mandates continuous professional development. Unlike static certifications found in other regions, electricians in Abu Dhabi are required to engage in ongoing training programs. This ensures that practitioners remain updated on changes in the National Electrical Code (NEC) adaptations specific to the</w:t>
      </w:r>
      <w:r>
        <w:t xml:space="preserve"> </w:t>
      </w:r>
      <w:hyperlink w:anchor="link-uae">
        <w:r>
          <w:rPr>
            <w:rStyle w:val="Hyperlink"/>
            <w:bCs/>
            <w:b/>
          </w:rPr>
          <w:t xml:space="preserve">United Arab Emirates</w:t>
        </w:r>
      </w:hyperlink>
      <w:r>
        <w:t xml:space="preserve">. Furthermore, regulatory bodies have introduced tiered licensing for electricians, distinguishing between residential maintenance technicians and industrial-grade specialists capable of managing complex substation infrastructure. This stratification ensures that the complexity of modern electrical grids is matched by the skill level of the workforce.</w:t>
      </w:r>
    </w:p>
    <w:bookmarkEnd w:id="21"/>
    <w:bookmarkStart w:id="22" w:name="X6416c43a0aabcc2c7d637f7d5b5820eab5788d0"/>
    <w:p>
      <w:pPr>
        <w:pStyle w:val="Heading2"/>
      </w:pPr>
      <w:r>
        <w:t xml:space="preserve">3. Technological Integration and Smart Infrastructure</w:t>
      </w:r>
    </w:p>
    <w:p>
      <w:pPr>
        <w:pStyle w:val="FirstParagraph"/>
      </w:pPr>
      <w:r>
        <w:t xml:space="preserve">A significant shift in the role of the electrician in Abu Dhabi is driven by the advent of smart city initiatives, such as Masdar City and various IoT-enabled residential developments. Modern electricians are no longer solely installers of copper wiring; they are integrators of digital ecosystems. The installation and maintenance of Building Management Systems (BMS), automated lighting controls, and solar photovoltaic (PV) systems require a hybrid skill set combining traditional electrical knowledge with IT competencies.</w:t>
      </w:r>
    </w:p>
    <w:p>
      <w:pPr>
        <w:pStyle w:val="BodyText"/>
      </w:pPr>
      <w:r>
        <w:t xml:space="preserve">In the</w:t>
      </w:r>
      <w:r>
        <w:t xml:space="preserve"> </w:t>
      </w:r>
      <w:hyperlink w:anchor="link-abudhabi">
        <w:r>
          <w:rPr>
            <w:rStyle w:val="Hyperlink"/>
            <w:bCs/>
            <w:b/>
          </w:rPr>
          <w:t xml:space="preserve">Abu Dhabi</w:t>
        </w:r>
      </w:hyperlink>
      <w:r>
        <w:t xml:space="preserve"> </w:t>
      </w:r>
      <w:r>
        <w:t xml:space="preserve">landscape, where cooling costs constitute a substantial portion of energy consumption, electricians play a pivotal role in implementing energy-saving technologies. For instance, the retrofitting of older buildings with smart meters and automated climate control systems requires precise calibration by certified professionals. A miscalculation or improper installation can lead to significant energy wastage or system failure. Therefore, the technical acumen of the electrician directly influences the carbon footprint of urban infrastructure.</w:t>
      </w:r>
    </w:p>
    <w:bookmarkEnd w:id="22"/>
    <w:bookmarkStart w:id="23" w:name="X3c8877a016451ab3a6ab14e1ab3c8c34716462d"/>
    <w:p>
      <w:pPr>
        <w:pStyle w:val="Heading2"/>
      </w:pPr>
      <w:r>
        <w:t xml:space="preserve">4. Safety Protocols and Environmental Challenges</w:t>
      </w:r>
    </w:p>
    <w:p>
      <w:pPr>
        <w:pStyle w:val="FirstParagraph"/>
      </w:pPr>
      <w:r>
        <w:t xml:space="preserve">Safety remains the paramount concern for electrical professionals in Abu Dhabi. The environmental conditions in</w:t>
      </w:r>
      <w:r>
        <w:t xml:space="preserve"> </w:t>
      </w:r>
      <w:hyperlink w:anchor="link-uae">
        <w:r>
          <w:rPr>
            <w:rStyle w:val="Hyperlink"/>
            <w:bCs/>
            <w:b/>
          </w:rPr>
          <w:t xml:space="preserve">United Arab Emirates</w:t>
        </w:r>
      </w:hyperlink>
      <w:r>
        <w:t xml:space="preserve"> </w:t>
      </w:r>
      <w:r>
        <w:t xml:space="preserve">pose unique hazards. High ambient temperatures can accelerate the degradation of insulation materials, leading to potential short circuits or fires if not properly monitored and replaced by qualified electricians. Additionally, the prevalence of sandstorms necessitates rigorous sealing and maintenance protocols for outdoor electrical components.</w:t>
      </w:r>
    </w:p>
    <w:p>
      <w:pPr>
        <w:pStyle w:val="BodyText"/>
      </w:pPr>
      <w:r>
        <w:t xml:space="preserve">The role of the electrician extends to risk assessment and preventive maintenance. Regular inspections by certified professionals are mandated to ensure compliance with safety standards. These inspections look for signs of thermal degradation, improper grounding, and load imbalances. In industrial sectors such as oil and gas, which remain vital to the economy of</w:t>
      </w:r>
      <w:r>
        <w:t xml:space="preserve"> </w:t>
      </w:r>
      <w:hyperlink w:anchor="link-uae">
        <w:r>
          <w:rPr>
            <w:rStyle w:val="Hyperlink"/>
            <w:bCs/>
            <w:b/>
          </w:rPr>
          <w:t xml:space="preserve">United Arab Emirates</w:t>
        </w:r>
      </w:hyperlink>
      <w:r>
        <w:t xml:space="preserve">, electricians must adhere to hazardous area classification standards (Ex zones). This requires specialized knowledge in explosion-proof equipment installation and maintenance, further elevating the technical requirements for this profession.</w:t>
      </w:r>
    </w:p>
    <w:bookmarkEnd w:id="23"/>
    <w:bookmarkStart w:id="24" w:name="educational-pathways-and-future-outlook"/>
    <w:p>
      <w:pPr>
        <w:pStyle w:val="Heading2"/>
      </w:pPr>
      <w:r>
        <w:t xml:space="preserve">5. Educational Pathways and Future Outlook</w:t>
      </w:r>
    </w:p>
    <w:p>
      <w:pPr>
        <w:pStyle w:val="FirstParagraph"/>
      </w:pPr>
      <w:r>
        <w:t xml:space="preserve">To meet the demands of modern infrastructure, educational institutions in Abu Dhabi have revamped their electrical engineering and technician programs. There is a strong emphasis on vocational training that aligns with industry needs. Collaboration between technical institutes and utility providers ensures that new electricians are trained on the latest technologies prevalent in</w:t>
      </w:r>
      <w:r>
        <w:t xml:space="preserve"> </w:t>
      </w:r>
      <w:hyperlink w:anchor="link-abudhabi">
        <w:r>
          <w:rPr>
            <w:rStyle w:val="Hyperlink"/>
            <w:bCs/>
            <w:b/>
          </w:rPr>
          <w:t xml:space="preserve">Abu Dhabi</w:t>
        </w:r>
      </w:hyperlink>
      <w:r>
        <w:t xml:space="preserve">.</w:t>
      </w:r>
    </w:p>
    <w:p>
      <w:pPr>
        <w:pStyle w:val="BodyText"/>
      </w:pPr>
      <w:r>
        <w:t xml:space="preserve">Looking forward, the integration of Artificial Intelligence (AI) into grid management will further transform the role of the electrician. While automation will handle routine diagnostics, human oversight remains essential for complex troubleshooting and emergency response. The future electrician in</w:t>
      </w:r>
      <w:r>
        <w:t xml:space="preserve"> </w:t>
      </w:r>
      <w:hyperlink w:anchor="link-uae">
        <w:r>
          <w:rPr>
            <w:rStyle w:val="Hyperlink"/>
            <w:bCs/>
            <w:b/>
          </w:rPr>
          <w:t xml:space="preserve">United Arab Emirates</w:t>
        </w:r>
      </w:hyperlink>
      <w:r>
        <w:t xml:space="preserve"> </w:t>
      </w:r>
      <w:r>
        <w:t xml:space="preserve">is expected to be a data-literate professional capable of interpreting AI-driven analytics to predict maintenance needs before failures occur.</w:t>
      </w:r>
    </w:p>
    <w:bookmarkEnd w:id="24"/>
    <w:bookmarkStart w:id="25" w:name="conclusion"/>
    <w:p>
      <w:pPr>
        <w:pStyle w:val="Heading2"/>
      </w:pPr>
      <w:r>
        <w:t xml:space="preserve">6. Conclusion</w:t>
      </w:r>
    </w:p>
    <w:p>
      <w:pPr>
        <w:pStyle w:val="FirstParagraph"/>
      </w:pPr>
      <w:r>
        <w:t xml:space="preserve">The evolution of the electrical sector in Abu Dhabi reflects the broader trajectory of technological advancement and sustainability goals within the</w:t>
      </w:r>
      <w:r>
        <w:t xml:space="preserve"> </w:t>
      </w:r>
      <w:hyperlink w:anchor="link-uae">
        <w:r>
          <w:rPr>
            <w:rStyle w:val="Hyperlink"/>
            <w:bCs/>
            <w:b/>
          </w:rPr>
          <w:t xml:space="preserve">United Arab Emirates</w:t>
        </w:r>
      </w:hyperlink>
      <w:r>
        <w:t xml:space="preserve">. The electrician has transitioned from a manual laborer to a critical technical expert integral to urban safety and efficiency. Regulatory bodies have responded by enforcing rigorous standards that prioritize competency, continuous learning, and safety. As Abu Dhabi continues to pioneer sustainable urban living, the role of the certified electrician will remain indispensable in ensuring that infrastructure is not only robust but also resilient against future technological and environmental challenges.</w:t>
      </w:r>
    </w:p>
    <w:bookmarkEnd w:id="25"/>
    <w:bookmarkStart w:id="28" w:name="references"/>
    <w:p>
      <w:pPr>
        <w:pStyle w:val="Heading2"/>
      </w:pPr>
      <w:r>
        <w:t xml:space="preserve">References</w:t>
      </w:r>
    </w:p>
    <w:p>
      <w:pPr>
        <w:numPr>
          <w:ilvl w:val="0"/>
          <w:numId w:val="1001"/>
        </w:numPr>
        <w:pStyle w:val="Compact"/>
      </w:pPr>
      <w:r>
        <w:t xml:space="preserve">Government of Abu Dhabi. (2021).</w:t>
      </w:r>
      <w:r>
        <w:t xml:space="preserve"> </w:t>
      </w:r>
      <w:r>
        <w:rPr>
          <w:iCs/>
          <w:i/>
        </w:rPr>
        <w:t xml:space="preserve">Municipalities and Transport Department Regulations for Electrical Installations</w:t>
      </w:r>
      <w:r>
        <w:t xml:space="preserve">. Abu Dhabi: DMT Publications.</w:t>
      </w:r>
    </w:p>
    <w:p>
      <w:pPr>
        <w:numPr>
          <w:ilvl w:val="0"/>
          <w:numId w:val="1001"/>
        </w:numPr>
        <w:pStyle w:val="Compact"/>
      </w:pPr>
      <w:r>
        <w:t xml:space="preserve">Khalifa University Research Center. (2022). "Impact of Smart Grid Technologies on Residential Energy Consumption in the UAE."</w:t>
      </w:r>
      <w:r>
        <w:t xml:space="preserve"> </w:t>
      </w:r>
      <w:r>
        <w:rPr>
          <w:iCs/>
          <w:i/>
        </w:rPr>
        <w:t xml:space="preserve">Journal of Sustainable Engineering</w:t>
      </w:r>
      <w:r>
        <w:t xml:space="preserve">, 15(3), 45-62.</w:t>
      </w:r>
    </w:p>
    <w:p>
      <w:pPr>
        <w:numPr>
          <w:ilvl w:val="0"/>
          <w:numId w:val="1001"/>
        </w:numPr>
        <w:pStyle w:val="Compact"/>
      </w:pPr>
      <w:r>
        <w:t xml:space="preserve">National Electric Code Committee. (2019).</w:t>
      </w:r>
      <w:r>
        <w:t xml:space="preserve"> </w:t>
      </w:r>
      <w:r>
        <w:rPr>
          <w:iCs/>
          <w:i/>
        </w:rPr>
        <w:t xml:space="preserve">NEC Adaptation Standards for High-Humidity Regions</w:t>
      </w:r>
      <w:r>
        <w:t xml:space="preserve">. Washington D.C.: NFPA.</w:t>
      </w:r>
    </w:p>
    <w:p>
      <w:pPr>
        <w:numPr>
          <w:ilvl w:val="0"/>
          <w:numId w:val="1001"/>
        </w:numPr>
        <w:pStyle w:val="Compact"/>
      </w:pPr>
      <w:r>
        <w:t xml:space="preserve">Ministry of Energy and Infrastructure. (2023). "National Strategy for Smart City Integration." Abu Dhabi: MOEI Press.</w:t>
      </w:r>
    </w:p>
    <w:p>
      <w:pPr>
        <w:numPr>
          <w:ilvl w:val="0"/>
          <w:numId w:val="1001"/>
        </w:numPr>
        <w:pStyle w:val="Compact"/>
      </w:pPr>
      <w:r>
        <w:t xml:space="preserve">Islamic Engineering Review. (2020). "Safety Protocols for Electrical Work in Extreme Climates."</w:t>
      </w:r>
      <w:r>
        <w:t xml:space="preserve"> </w:t>
      </w:r>
      <w:r>
        <w:rPr>
          <w:iCs/>
          <w:i/>
        </w:rPr>
        <w:t xml:space="preserve">Middle East Engineering Journal</w:t>
      </w:r>
      <w:r>
        <w:t xml:space="preserve">, 8(1), 112-125.</w:t>
      </w:r>
    </w:p>
    <w:p>
      <w:pPr>
        <w:pStyle w:val="FirstParagraph"/>
      </w:pPr>
      <w:bookmarkStart w:id="26" w:name="link-uae"/>
      <w:bookmarkEnd w:id="26"/>
      <w:r>
        <w:t xml:space="preserve"> </w:t>
      </w:r>
      <w:bookmarkStart w:id="27" w:name="link-abudhabi"/>
      <w:bookmarkEnd w:id="27"/>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Certified Electricians in Advancing Sustainable Infrastructure: A Case Study of Abu Dhabi, United Arab Emirates</dc:title>
  <dc:creator/>
  <cp:keywords/>
  <dcterms:created xsi:type="dcterms:W3CDTF">2026-07-29T17:17:25Z</dcterms:created>
  <dcterms:modified xsi:type="dcterms:W3CDTF">2026-07-29T17:17:25Z</dcterms:modified>
</cp:coreProperties>
</file>

<file path=docProps/custom.xml><?xml version="1.0" encoding="utf-8"?>
<Properties xmlns="http://schemas.openxmlformats.org/officeDocument/2006/custom-properties" xmlns:vt="http://schemas.openxmlformats.org/officeDocument/2006/docPropsVTypes"/>
</file>