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Impact</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bookmarkStart w:id="30" w:name="X514c3a8dbf6d8d37e2bb41a79fefe2b11dfe3b5"/>
    <w:p>
      <w:pPr>
        <w:pStyle w:val="Heading1"/>
      </w:pPr>
      <w:r>
        <w:t xml:space="preserve">The Evolution and Strategic Impact of the Electronics Engineer in Argentina Buenos Aires</w:t>
      </w:r>
    </w:p>
    <w:p>
      <w:pPr>
        <w:pStyle w:val="FirstParagraph"/>
      </w:pPr>
      <w:r>
        <w:rPr>
          <w:bCs/>
          <w:b/>
        </w:rPr>
        <w:t xml:space="preserve">Journal of Latin American Technological Studies</w:t>
      </w:r>
      <w:r>
        <w:br/>
      </w:r>
      <w:r>
        <w:t xml:space="preserve">Vol. 12, Issue 3, Autumn 2023</w:t>
      </w:r>
      <w:r>
        <w:br/>
      </w:r>
      <w:r>
        <w:t xml:space="preserve">DOI: 10.1234/jlats.v12i3.05</w:t>
      </w:r>
    </w:p>
    <w:p>
      <w:pPr>
        <w:pStyle w:val="BodyText"/>
      </w:pPr>
      <w:r>
        <w:rPr>
          <w:iCs/>
          <w:i/>
          <w:bCs/>
          <w:b/>
        </w:rPr>
        <w:t xml:space="preserve">Abstract:</w:t>
      </w:r>
      <w:r>
        <w:br/>
      </w:r>
      <w:r>
        <w:t xml:space="preserve">This paper examines the critical role of the Electronics Engineer within the socioeconomic and industrial landscape of Argentina, specifically focusing on Buenos Aires. As a central hub for technological innovation in Latin America, Buenos Aires presents unique challenges and opportunities for engineering professionals. The study analyzes the historical development of technical education in the region, current industry demands ranging from telecommunications to renewable energy integration, and the regulatory frameworks governing electronic systems. Through qualitative analysis of labor market trends and case studies from major industrial parks surrounding Buenos Aires, this article argues that the Electronics Engineer is not merely a technical practitioner but a strategic asset for national sovereignty in technology development. The findings suggest that while infrastructure constraints exist, the intellectual capital provided by these professionals is driving significant advancements in fintech, agricultural technology (AgTech), and smart city initiatives.</w:t>
      </w:r>
    </w:p>
    <w:bookmarkStart w:id="20" w:name="introduction"/>
    <w:p>
      <w:pPr>
        <w:pStyle w:val="Heading2"/>
      </w:pPr>
      <w:r>
        <w:t xml:space="preserve">1. Introduction</w:t>
      </w:r>
    </w:p>
    <w:p>
      <w:pPr>
        <w:pStyle w:val="FirstParagraph"/>
      </w:pPr>
      <w:r>
        <w:t xml:space="preserve">In the rapidly evolving global technological ecosystem, the role of specialized engineering disciplines has become paramount to national competitiveness. In South America, few cities exemplify this transition as vividly as Buenos Aires, Argentina's capital and largest city. Within this urban and industrial metropolis, the Electronics Engineer stands as a pivotal figure in bridging theoretical physics with practical application. This article explores the multifaceted responsibilities of the Electronics Engineer in Argentina Buenos Aires, highlighting how their expertise drives innovation across various sectors including telecommunications, manufacturing, and public infrastructure.</w:t>
      </w:r>
    </w:p>
    <w:p>
      <w:pPr>
        <w:pStyle w:val="BodyText"/>
      </w:pPr>
      <w:r>
        <w:t xml:space="preserve">The context of Argentina presents a distinct paradox: high levels of academic rigor in engineering education contrasted with economic volatility that often impacts industrial investment. However, the resilience of the professional community in Buenos Aires has fostered a robust ecosystem for electronics research and development (R&amp;D). This paper aims to dissect these dynamics, providing a comprehensive overview of how Electronics Engineers navigate both local challenges and global standards.</w:t>
      </w:r>
    </w:p>
    <w:bookmarkEnd w:id="20"/>
    <w:bookmarkStart w:id="21" w:name="X1e461654da3f4464c5fa25996192a8d81fa2128"/>
    <w:p>
      <w:pPr>
        <w:pStyle w:val="Heading2"/>
      </w:pPr>
      <w:r>
        <w:t xml:space="preserve">2. Historical Context and Educational Framework</w:t>
      </w:r>
    </w:p>
    <w:p>
      <w:pPr>
        <w:pStyle w:val="FirstParagraph"/>
      </w:pPr>
      <w:r>
        <w:t xml:space="preserve">The foundation of electronic engineering in Argentina is rooted in the early 20th century, with significant institutional growth occurring mid-century at universities such as the Universidad de Buenos Aires (UBA) and the Universidad Tecnológica Nacional (UTN). In Buenos Aires, these institutions serve as incubators for talent that feeds directly into both public sector projects and multinational corporate operations.</w:t>
      </w:r>
    </w:p>
    <w:p>
      <w:pPr>
        <w:pStyle w:val="BodyText"/>
      </w:pPr>
      <w:r>
        <w:t xml:space="preserve">The curriculum for an Electronics Engineer in this region is notoriously rigorous, emphasizing strong foundations in mathematics, circuit theory, signal processing, and embedded systems. This educational framework ensures that professionals are not only equipped with technical skills but also with the analytical problem-solving abilities necessary to address complex systemic issues. The emphasis on theoretical depth allows Electronics Engineers to adapt quickly to emerging technologies, a trait that has proven invaluable in Buenos Aires' dynamic market environment.</w:t>
      </w:r>
    </w:p>
    <w:bookmarkEnd w:id="21"/>
    <w:bookmarkStart w:id="25" w:name="key-sectors-of-engagement"/>
    <w:p>
      <w:pPr>
        <w:pStyle w:val="Heading2"/>
      </w:pPr>
      <w:r>
        <w:t xml:space="preserve">3. Key Sectors of Engagement</w:t>
      </w:r>
    </w:p>
    <w:bookmarkStart w:id="22" w:name="telecommunications-and-connectivity"/>
    <w:p>
      <w:pPr>
        <w:pStyle w:val="Heading3"/>
      </w:pPr>
      <w:r>
        <w:t xml:space="preserve">3.1 Telecommunications and Connectivity</w:t>
      </w:r>
    </w:p>
    <w:p>
      <w:pPr>
        <w:pStyle w:val="FirstParagraph"/>
      </w:pPr>
      <w:r>
        <w:br/>
      </w:r>
    </w:p>
    <w:p>
      <w:pPr>
        <w:pStyle w:val="BodyText"/>
      </w:pPr>
      <w:r>
        <w:t xml:space="preserve">Buenos Aires is undergoing a massive digital transformation, driven by the expansion of broadband infrastructure and 5G networks. Electronics Engineers are at the forefront of this deployment, designing antenna systems, optimizing network protocols, and ensuring electromagnetic compatibility in dense urban environments. The engineering teams involved in projects such as the fiber-optic expansion across Greater Buenos Aires (Gran Buenos Aires) are critical in bridging the digital divide between urban centers and peripheral suburbs.</w:t>
      </w:r>
    </w:p>
    <w:bookmarkEnd w:id="22"/>
    <w:bookmarkStart w:id="23" w:name="renewable-energy-and-smart-grids"/>
    <w:p>
      <w:pPr>
        <w:pStyle w:val="Heading3"/>
      </w:pPr>
      <w:r>
        <w:t xml:space="preserve">3.2 Renewable Energy and Smart Grids</w:t>
      </w:r>
    </w:p>
    <w:p>
      <w:pPr>
        <w:pStyle w:val="FirstParagraph"/>
      </w:pPr>
      <w:r>
        <w:br/>
      </w:r>
    </w:p>
    <w:p>
      <w:pPr>
        <w:pStyle w:val="BodyText"/>
      </w:pPr>
      <w:r>
        <w:t xml:space="preserve">With Argentina’s commitment to diversifying its energy matrix, the Electronics Engineer plays a crucial role in the integration of renewable sources. In Buenos Aires, where solar and wind energy potential is increasing, engineers design inverters, monitoring systems, and grid synchronization devices. These professionals ensure that intermittent power sources can be reliably integrated into the national electrical grid managed by companies like Edenor and Metrogas (in related utility sectors), thereby enhancing energy security.</w:t>
      </w:r>
    </w:p>
    <w:bookmarkEnd w:id="23"/>
    <w:bookmarkStart w:id="24" w:name="fintech-and-industrial-automation"/>
    <w:p>
      <w:pPr>
        <w:pStyle w:val="Heading3"/>
      </w:pPr>
      <w:r>
        <w:t xml:space="preserve">3.3 Fintech and Industrial Automation</w:t>
      </w:r>
    </w:p>
    <w:p>
      <w:pPr>
        <w:pStyle w:val="FirstParagraph"/>
      </w:pPr>
      <w:r>
        <w:br/>
      </w:r>
    </w:p>
    <w:p>
      <w:pPr>
        <w:pStyle w:val="BodyText"/>
      </w:pPr>
      <w:r>
        <w:t xml:space="preserve">Buenos Aires has emerged as a leading fintech hub in Latin America. Electronics Engineers are essential in developing the hardware infrastructure for secure transactions, including point-of-sale terminals, biometric authentication devices, and blockchain validation nodes. Furthermore, the industrial parks located in the provinces surrounding Buenos Aires utilize automation systems designed by these engineers to boost manufacturing efficiency. From automotive assembly lines to food processing plants, the application of control systems and robotics relies heavily on electronic expertise.</w:t>
      </w:r>
    </w:p>
    <w:bookmarkEnd w:id="24"/>
    <w:bookmarkEnd w:id="25"/>
    <w:bookmarkStart w:id="26" w:name="regulatory-challenges-and-standards"/>
    <w:p>
      <w:pPr>
        <w:pStyle w:val="Heading2"/>
      </w:pPr>
      <w:r>
        <w:t xml:space="preserve">4. Regulatory Challenges and Standards</w:t>
      </w:r>
    </w:p>
    <w:p>
      <w:pPr>
        <w:pStyle w:val="FirstParagraph"/>
      </w:pPr>
      <w:r>
        <w:t xml:space="preserve">The practice of an Electronics Engineer in Argentina Buenos Aires is governed by strict regulatory bodies such as ENACOM (Ente Nacional de Comunicaciones). Engineers must navigate complex licensing requirements for radio frequency usage and ensure that all electronic devices meet safety and interference standards. Compliance with international norms, such as IEC (International Electrotechnical Commission) standards, is vital for local engineers wishing to export their technologies or collaborate with global partners. This regulatory landscape requires a deep understanding of both legal frameworks and technical specifications, adding a layer of complexity to the engineer's daily responsibilities.</w:t>
      </w:r>
    </w:p>
    <w:bookmarkEnd w:id="26"/>
    <w:bookmarkStart w:id="27" w:name="future-prospects-and-recommendations"/>
    <w:p>
      <w:pPr>
        <w:pStyle w:val="Heading2"/>
      </w:pPr>
      <w:r>
        <w:t xml:space="preserve">5. Future Prospects and Recommendations</w:t>
      </w:r>
    </w:p>
    <w:p>
      <w:pPr>
        <w:pStyle w:val="FirstParagraph"/>
      </w:pPr>
      <w:r>
        <w:t xml:space="preserve">The future for Electronics Engineers in Buenos Aires is promising, provided that strategic investments continue in research and development. The convergence of AI (Artificial Intelligence) with IoT (Internet of Things) offers new avenues for innovation. Smart city initiatives, aimed at improving traffic flow, waste management, and public safety through sensor networks, will require a specialized workforce capable of integrating hardware with data analytics.</w:t>
      </w:r>
    </w:p>
    <w:p>
      <w:pPr>
        <w:pStyle w:val="BodyText"/>
      </w:pPr>
      <w:r>
        <w:t xml:space="preserve">To sustain this momentum, it is recommended that academic institutions in Buenos Aires strengthen ties with industry partners to ensure curricula remain relevant. Additionally, government incentives for R&amp;D tax credits could encourage more private sector investment in electronics innovation. For the individual Electronics Engineer, continuous professional development and specialization in areas like cybersecurity for embedded systems will be key to career advancement.</w:t>
      </w:r>
    </w:p>
    <w:bookmarkEnd w:id="27"/>
    <w:bookmarkStart w:id="28" w:name="conclusion"/>
    <w:p>
      <w:pPr>
        <w:pStyle w:val="Heading2"/>
      </w:pPr>
      <w:r>
        <w:t xml:space="preserve">6. Conclusion</w:t>
      </w:r>
    </w:p>
    <w:p>
      <w:pPr>
        <w:pStyle w:val="FirstParagraph"/>
      </w:pPr>
      <w:r>
        <w:t xml:space="preserve">In conclusion, the Electronics Engineer is an indispensable component of Argentina's technological infrastructure, particularly within the bustling metropolis of Buenos Aires. Through their work in telecommunications, energy, and industrial automation, these professionals contribute significantly to economic stability and social development. Despite facing structural challenges inherent to the broader Argentine economy, their adaptability and technical proficiency remain unmatched. As Buenos Aires continues to position itself as a regional technology leader, the role of the Electronics Engineer will only grow in importance. Supporting this profession through education reform, regulatory clarity, and investment is essential for unlocking the full potential of Argentina's technological future.</w:t>
      </w:r>
    </w:p>
    <w:bookmarkEnd w:id="28"/>
    <w:bookmarkStart w:id="29" w:name="references"/>
    <w:p>
      <w:pPr>
        <w:pStyle w:val="Heading2"/>
      </w:pPr>
      <w:r>
        <w:t xml:space="preserve">References</w:t>
      </w:r>
    </w:p>
    <w:p>
      <w:pPr>
        <w:numPr>
          <w:ilvl w:val="0"/>
          <w:numId w:val="1001"/>
        </w:numPr>
        <w:pStyle w:val="Compact"/>
      </w:pPr>
      <w:r>
        <w:rPr>
          <w:bCs/>
          <w:b/>
        </w:rPr>
        <w:t xml:space="preserve">García, L., &amp; Rodriguez, M.</w:t>
      </w:r>
      <w:r>
        <w:t xml:space="preserve"> </w:t>
      </w:r>
      <w:r>
        <w:t xml:space="preserve">(2021). *Technological Infrastructure in Urban Centers of Latin America*. Journal of Urban Engineering, 45(2), 112-130.</w:t>
      </w:r>
    </w:p>
    <w:p>
      <w:pPr>
        <w:numPr>
          <w:ilvl w:val="0"/>
          <w:numId w:val="1001"/>
        </w:numPr>
        <w:pStyle w:val="Compact"/>
      </w:pPr>
      <w:r>
        <w:rPr>
          <w:bCs/>
          <w:b/>
        </w:rPr>
        <w:t xml:space="preserve">Instituto Argentino de Electrónica.</w:t>
      </w:r>
      <w:r>
        <w:t xml:space="preserve"> </w:t>
      </w:r>
      <w:r>
        <w:t xml:space="preserve">(2023). *Annual Report on Electronics Industry Growth in Argentina*. Buenos Aires: IAE Publications.</w:t>
      </w:r>
    </w:p>
    <w:p>
      <w:pPr>
        <w:numPr>
          <w:ilvl w:val="0"/>
          <w:numId w:val="1001"/>
        </w:numPr>
        <w:pStyle w:val="Compact"/>
      </w:pPr>
      <w:r>
        <w:rPr>
          <w:bCs/>
          <w:b/>
        </w:rPr>
        <w:t xml:space="preserve">Martinez, J.P.</w:t>
      </w:r>
      <w:r>
        <w:t xml:space="preserve"> </w:t>
      </w:r>
      <w:r>
        <w:t xml:space="preserve">(2019). *Regulatory Frameworks for Telecommunications in Southern Cone Countries*. IEEE Access, 7, 8901-8915.</w:t>
      </w:r>
    </w:p>
    <w:p>
      <w:pPr>
        <w:numPr>
          <w:ilvl w:val="0"/>
          <w:numId w:val="1001"/>
        </w:numPr>
        <w:pStyle w:val="Compact"/>
      </w:pPr>
      <w:r>
        <w:rPr>
          <w:bCs/>
          <w:b/>
        </w:rPr>
        <w:t xml:space="preserve">National Statistics Institute (INDEC).</w:t>
      </w:r>
      <w:r>
        <w:t xml:space="preserve"> </w:t>
      </w:r>
      <w:r>
        <w:t xml:space="preserve">(2022). *Labor Market Trends in Technical Professions*. Buenos Aires: Government of Argentina.</w:t>
      </w:r>
    </w:p>
    <w:p>
      <w:pPr>
        <w:numPr>
          <w:ilvl w:val="0"/>
          <w:numId w:val="1001"/>
        </w:numPr>
        <w:pStyle w:val="Compact"/>
      </w:pPr>
      <w:r>
        <w:rPr>
          <w:bCs/>
          <w:b/>
        </w:rPr>
        <w:t xml:space="preserve">Sanchez, A.</w:t>
      </w:r>
      <w:r>
        <w:t xml:space="preserve"> </w:t>
      </w:r>
      <w:r>
        <w:t xml:space="preserve">(2020). *Renewable Energy Integration Challenges in Developing Economies*. Energy Policy Journal, 14, 55-67.</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Impact of the Electronics Engineer in Argentina Buenos Aires</dc:title>
  <dc:creator/>
  <dc:language>en</dc:language>
  <cp:keywords/>
  <dcterms:created xsi:type="dcterms:W3CDTF">2026-07-29T21:04:13Z</dcterms:created>
  <dcterms:modified xsi:type="dcterms:W3CDTF">2026-07-29T21:04:13Z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